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20" w:rsidRPr="006C6017" w:rsidRDefault="005C7620" w:rsidP="00397191">
      <w:pPr>
        <w:pStyle w:val="Title"/>
        <w:snapToGrid w:val="0"/>
        <w:spacing w:before="0" w:after="0" w:line="500" w:lineRule="exact"/>
        <w:rPr>
          <w:rFonts w:ascii="Times New Roman" w:eastAsia="標楷體" w:hAnsi="Times New Roman"/>
          <w:kern w:val="0"/>
        </w:rPr>
      </w:pPr>
      <w:bookmarkStart w:id="0" w:name="_Toc8808849"/>
      <w:bookmarkStart w:id="1" w:name="_Toc8808961"/>
      <w:bookmarkStart w:id="2" w:name="_Toc8809791"/>
      <w:bookmarkStart w:id="3" w:name="_Toc9055025"/>
      <w:bookmarkStart w:id="4" w:name="_Toc9061436"/>
      <w:bookmarkStart w:id="5" w:name="_Toc23071369"/>
      <w:bookmarkStart w:id="6" w:name="_GoBack"/>
      <w:r w:rsidRPr="006C6017">
        <w:rPr>
          <w:rFonts w:ascii="Times New Roman" w:eastAsia="標楷體" w:hAnsi="Times New Roman" w:hint="eastAsia"/>
          <w:kern w:val="0"/>
        </w:rPr>
        <w:t>「我是運動創業家」</w:t>
      </w:r>
      <w:bookmarkEnd w:id="0"/>
      <w:bookmarkEnd w:id="1"/>
      <w:bookmarkEnd w:id="2"/>
      <w:bookmarkEnd w:id="3"/>
      <w:bookmarkEnd w:id="4"/>
      <w:bookmarkEnd w:id="5"/>
      <w:r w:rsidRPr="006C6017">
        <w:rPr>
          <w:rFonts w:ascii="Times New Roman" w:eastAsia="標楷體" w:hAnsi="Times New Roman"/>
          <w:kern w:val="0"/>
        </w:rPr>
        <w:t>─</w:t>
      </w:r>
      <w:r w:rsidRPr="006C6017">
        <w:rPr>
          <w:rFonts w:ascii="Times New Roman" w:eastAsia="標楷體" w:hAnsi="Times New Roman" w:hint="eastAsia"/>
          <w:kern w:val="0"/>
        </w:rPr>
        <w:t>運動服務業創新創業輔導計畫</w:t>
      </w:r>
    </w:p>
    <w:bookmarkEnd w:id="6"/>
    <w:p w:rsidR="005C7620" w:rsidRDefault="005C7620" w:rsidP="000A4054">
      <w:pPr>
        <w:jc w:val="right"/>
        <w:rPr>
          <w:rFonts w:ascii="Times New Roman" w:eastAsia="標楷體" w:hAnsi="Times New Roman"/>
          <w:sz w:val="20"/>
          <w:szCs w:val="20"/>
        </w:rPr>
      </w:pPr>
      <w:r w:rsidRPr="00A52D34">
        <w:rPr>
          <w:rFonts w:ascii="Times New Roman" w:eastAsia="標楷體" w:hAnsi="Times New Roman"/>
          <w:sz w:val="20"/>
          <w:szCs w:val="20"/>
        </w:rPr>
        <w:t>105.03.1</w:t>
      </w:r>
      <w:r>
        <w:rPr>
          <w:rFonts w:ascii="Times New Roman" w:eastAsia="標楷體" w:hAnsi="Times New Roman"/>
          <w:sz w:val="20"/>
          <w:szCs w:val="20"/>
        </w:rPr>
        <w:t>8</w:t>
      </w:r>
    </w:p>
    <w:p w:rsidR="005C7620" w:rsidRPr="00A52D34" w:rsidRDefault="005C7620" w:rsidP="000A4054">
      <w:pPr>
        <w:jc w:val="right"/>
        <w:rPr>
          <w:rFonts w:ascii="Times New Roman" w:eastAsia="標楷體" w:hAnsi="Times New Roman"/>
          <w:sz w:val="20"/>
          <w:szCs w:val="20"/>
        </w:rPr>
      </w:pPr>
      <w:r>
        <w:rPr>
          <w:rFonts w:ascii="Times New Roman" w:eastAsia="標楷體" w:hAnsi="Times New Roman" w:hint="eastAsia"/>
          <w:sz w:val="20"/>
          <w:szCs w:val="20"/>
        </w:rPr>
        <w:t>發文文號：</w:t>
      </w:r>
      <w:r>
        <w:rPr>
          <w:rFonts w:ascii="Times New Roman" w:eastAsia="標楷體" w:hAnsi="Times New Roman"/>
          <w:sz w:val="20"/>
          <w:szCs w:val="20"/>
        </w:rPr>
        <w:t>1050008268</w:t>
      </w:r>
    </w:p>
    <w:p w:rsidR="005C7620" w:rsidRPr="006C6017" w:rsidRDefault="005C7620" w:rsidP="00397191">
      <w:pPr>
        <w:pStyle w:val="ListParagraph"/>
        <w:widowControl/>
        <w:numPr>
          <w:ilvl w:val="0"/>
          <w:numId w:val="3"/>
        </w:numPr>
        <w:snapToGrid w:val="0"/>
        <w:ind w:leftChars="0"/>
        <w:rPr>
          <w:rFonts w:ascii="Times New Roman" w:eastAsia="標楷體" w:hAnsi="Times New Roman"/>
          <w:kern w:val="0"/>
          <w:szCs w:val="24"/>
        </w:rPr>
      </w:pPr>
      <w:r w:rsidRPr="006C6017">
        <w:rPr>
          <w:rFonts w:ascii="Times New Roman" w:eastAsia="標楷體" w:hAnsi="Times New Roman" w:hint="eastAsia"/>
          <w:kern w:val="0"/>
          <w:szCs w:val="24"/>
        </w:rPr>
        <w:t>目的：教育部體育署</w:t>
      </w:r>
      <w:r w:rsidRPr="006C6017">
        <w:rPr>
          <w:rFonts w:ascii="Times New Roman" w:eastAsia="標楷體" w:hAnsi="Times New Roman"/>
          <w:kern w:val="0"/>
          <w:szCs w:val="24"/>
        </w:rPr>
        <w:t>(</w:t>
      </w:r>
      <w:r w:rsidRPr="006C6017">
        <w:rPr>
          <w:rFonts w:ascii="Times New Roman" w:eastAsia="標楷體" w:hAnsi="Times New Roman" w:hint="eastAsia"/>
          <w:kern w:val="0"/>
          <w:szCs w:val="24"/>
        </w:rPr>
        <w:t>以下簡稱本署</w:t>
      </w:r>
      <w:r w:rsidRPr="006C6017">
        <w:rPr>
          <w:rFonts w:ascii="Times New Roman" w:eastAsia="標楷體" w:hAnsi="Times New Roman"/>
          <w:kern w:val="0"/>
          <w:szCs w:val="24"/>
        </w:rPr>
        <w:t xml:space="preserve">) </w:t>
      </w:r>
      <w:r w:rsidRPr="006C6017">
        <w:rPr>
          <w:rFonts w:ascii="Times New Roman" w:eastAsia="標楷體" w:hAnsi="Times New Roman" w:hint="eastAsia"/>
          <w:kern w:val="0"/>
          <w:szCs w:val="24"/>
        </w:rPr>
        <w:t>為積極發展運動服務產業，提升學生或民眾創造力，舉辦「運動服務業創新創業輔導計畫」，藉由競賽創意發想，建立交流平臺，並以教育訓練與業界導師諮詢輔</w:t>
      </w:r>
      <w:r w:rsidRPr="00924147">
        <w:rPr>
          <w:rFonts w:ascii="Times New Roman" w:eastAsia="標楷體" w:hAnsi="Times New Roman" w:hint="eastAsia"/>
          <w:kern w:val="0"/>
          <w:szCs w:val="24"/>
        </w:rPr>
        <w:t>導創業</w:t>
      </w:r>
      <w:r>
        <w:rPr>
          <w:rFonts w:ascii="Times New Roman" w:eastAsia="標楷體" w:hAnsi="Times New Roman" w:hint="eastAsia"/>
          <w:kern w:val="0"/>
          <w:szCs w:val="24"/>
        </w:rPr>
        <w:t>，激發創新構想、培植及開發具潛力之創新創業團隊</w:t>
      </w:r>
      <w:r w:rsidRPr="006C6017">
        <w:rPr>
          <w:rFonts w:ascii="Times New Roman" w:eastAsia="標楷體" w:hAnsi="Times New Roman" w:hint="eastAsia"/>
          <w:kern w:val="0"/>
          <w:szCs w:val="24"/>
        </w:rPr>
        <w:t>，特訂定本計畫。</w:t>
      </w:r>
    </w:p>
    <w:p w:rsidR="005C7620" w:rsidRPr="006C6017" w:rsidRDefault="005C7620" w:rsidP="009F5A09">
      <w:pPr>
        <w:pStyle w:val="ListParagraph"/>
        <w:widowControl/>
        <w:numPr>
          <w:ilvl w:val="0"/>
          <w:numId w:val="3"/>
        </w:numPr>
        <w:snapToGrid w:val="0"/>
        <w:spacing w:beforeLines="25" w:afterLines="25"/>
        <w:ind w:leftChars="0" w:left="482" w:hangingChars="201" w:hanging="482"/>
        <w:rPr>
          <w:rFonts w:ascii="Times New Roman" w:eastAsia="標楷體" w:hAnsi="Times New Roman"/>
          <w:kern w:val="0"/>
          <w:szCs w:val="24"/>
        </w:rPr>
      </w:pPr>
      <w:r w:rsidRPr="006C6017">
        <w:rPr>
          <w:rFonts w:ascii="Times New Roman" w:eastAsia="標楷體" w:hAnsi="Times New Roman" w:hint="eastAsia"/>
          <w:kern w:val="0"/>
          <w:szCs w:val="24"/>
        </w:rPr>
        <w:t>計畫期程：</w:t>
      </w:r>
    </w:p>
    <w:p w:rsidR="005C7620" w:rsidRPr="006C6017" w:rsidRDefault="005C7620" w:rsidP="00397191">
      <w:pPr>
        <w:pStyle w:val="ListParagraph"/>
        <w:numPr>
          <w:ilvl w:val="0"/>
          <w:numId w:val="1"/>
        </w:numPr>
        <w:snapToGrid w:val="0"/>
        <w:ind w:leftChars="0" w:left="850" w:rightChars="-82" w:right="-197" w:hanging="578"/>
        <w:rPr>
          <w:rFonts w:ascii="Times New Roman" w:eastAsia="標楷體" w:hAnsi="Times New Roman"/>
          <w:szCs w:val="24"/>
        </w:rPr>
      </w:pPr>
      <w:r w:rsidRPr="006C6017">
        <w:rPr>
          <w:rFonts w:ascii="Times New Roman" w:eastAsia="標楷體" w:hAnsi="Times New Roman" w:hint="eastAsia"/>
          <w:szCs w:val="24"/>
        </w:rPr>
        <w:t>競賽階段：依各年度簡章期程辦理。</w:t>
      </w:r>
    </w:p>
    <w:p w:rsidR="005C7620" w:rsidRPr="006C6017" w:rsidRDefault="005C7620" w:rsidP="00397191">
      <w:pPr>
        <w:pStyle w:val="ListParagraph"/>
        <w:numPr>
          <w:ilvl w:val="0"/>
          <w:numId w:val="1"/>
        </w:numPr>
        <w:snapToGrid w:val="0"/>
        <w:ind w:leftChars="0" w:left="850" w:rightChars="-82" w:right="-197" w:hanging="578"/>
        <w:rPr>
          <w:rFonts w:ascii="Times New Roman" w:eastAsia="標楷體" w:hAnsi="Times New Roman"/>
          <w:szCs w:val="24"/>
        </w:rPr>
      </w:pPr>
      <w:r w:rsidRPr="006C6017">
        <w:rPr>
          <w:rFonts w:ascii="Times New Roman" w:eastAsia="標楷體" w:hAnsi="Times New Roman" w:hint="eastAsia"/>
          <w:szCs w:val="24"/>
        </w:rPr>
        <w:t>創業階段：</w:t>
      </w:r>
      <w:r w:rsidRPr="006C6017">
        <w:rPr>
          <w:rFonts w:ascii="Times New Roman" w:eastAsia="標楷體" w:hAnsi="Times New Roman" w:hint="eastAsia"/>
          <w:kern w:val="0"/>
          <w:szCs w:val="24"/>
        </w:rPr>
        <w:t>比賽結果公布後次月</w:t>
      </w:r>
      <w:r w:rsidRPr="006C6017">
        <w:rPr>
          <w:rFonts w:ascii="Times New Roman" w:eastAsia="標楷體" w:hAnsi="Times New Roman"/>
          <w:kern w:val="0"/>
          <w:szCs w:val="24"/>
        </w:rPr>
        <w:t>1</w:t>
      </w:r>
      <w:r w:rsidRPr="006C6017">
        <w:rPr>
          <w:rFonts w:ascii="Times New Roman" w:eastAsia="標楷體" w:hAnsi="Times New Roman" w:hint="eastAsia"/>
          <w:kern w:val="0"/>
          <w:szCs w:val="24"/>
        </w:rPr>
        <w:t>日起</w:t>
      </w:r>
      <w:r w:rsidRPr="006C6017">
        <w:rPr>
          <w:rFonts w:ascii="Times New Roman" w:eastAsia="標楷體" w:hAnsi="Times New Roman"/>
          <w:kern w:val="0"/>
          <w:szCs w:val="24"/>
        </w:rPr>
        <w:t>2</w:t>
      </w:r>
      <w:r w:rsidRPr="006C6017">
        <w:rPr>
          <w:rFonts w:ascii="Times New Roman" w:eastAsia="標楷體" w:hAnsi="Times New Roman" w:hint="eastAsia"/>
          <w:kern w:val="0"/>
          <w:szCs w:val="24"/>
        </w:rPr>
        <w:t>年內。</w:t>
      </w:r>
    </w:p>
    <w:p w:rsidR="005C7620" w:rsidRPr="006C6017" w:rsidRDefault="005C7620" w:rsidP="00397191">
      <w:pPr>
        <w:pStyle w:val="ListParagraph"/>
        <w:numPr>
          <w:ilvl w:val="0"/>
          <w:numId w:val="1"/>
        </w:numPr>
        <w:snapToGrid w:val="0"/>
        <w:ind w:leftChars="0" w:left="850" w:rightChars="-82" w:right="-197" w:hanging="578"/>
        <w:rPr>
          <w:rFonts w:ascii="Times New Roman" w:eastAsia="標楷體" w:hAnsi="Times New Roman"/>
          <w:szCs w:val="24"/>
        </w:rPr>
      </w:pPr>
      <w:r w:rsidRPr="006C6017">
        <w:rPr>
          <w:rFonts w:ascii="Times New Roman" w:eastAsia="標楷體" w:hAnsi="Times New Roman" w:hint="eastAsia"/>
          <w:szCs w:val="24"/>
        </w:rPr>
        <w:t>營運階段：自新創事業成立後，依個案需要提供輔導措施。</w:t>
      </w:r>
    </w:p>
    <w:p w:rsidR="005C7620" w:rsidRPr="006C6017" w:rsidRDefault="005C7620" w:rsidP="009F5A09">
      <w:pPr>
        <w:pStyle w:val="ListParagraph"/>
        <w:widowControl/>
        <w:numPr>
          <w:ilvl w:val="0"/>
          <w:numId w:val="3"/>
        </w:numPr>
        <w:snapToGrid w:val="0"/>
        <w:spacing w:beforeLines="25" w:afterLines="25"/>
        <w:ind w:leftChars="0" w:left="482" w:hangingChars="201" w:hanging="482"/>
        <w:rPr>
          <w:rFonts w:ascii="Times New Roman" w:eastAsia="標楷體" w:hAnsi="Times New Roman"/>
          <w:kern w:val="0"/>
          <w:szCs w:val="24"/>
        </w:rPr>
      </w:pPr>
      <w:r w:rsidRPr="006C6017">
        <w:rPr>
          <w:rFonts w:ascii="Times New Roman" w:eastAsia="標楷體" w:hAnsi="Times New Roman" w:hint="eastAsia"/>
          <w:szCs w:val="24"/>
        </w:rPr>
        <w:t>競賽</w:t>
      </w:r>
      <w:r w:rsidRPr="006C6017">
        <w:rPr>
          <w:rFonts w:ascii="Times New Roman" w:eastAsia="標楷體" w:hAnsi="Times New Roman" w:hint="eastAsia"/>
          <w:kern w:val="0"/>
          <w:szCs w:val="24"/>
        </w:rPr>
        <w:t>階段：</w:t>
      </w:r>
    </w:p>
    <w:p w:rsidR="005C7620" w:rsidRPr="006C6017" w:rsidRDefault="005C7620" w:rsidP="00397191">
      <w:pPr>
        <w:pStyle w:val="ListParagraph"/>
        <w:widowControl/>
        <w:numPr>
          <w:ilvl w:val="0"/>
          <w:numId w:val="5"/>
        </w:numPr>
        <w:snapToGrid w:val="0"/>
        <w:ind w:leftChars="0" w:left="851" w:hanging="567"/>
        <w:rPr>
          <w:rFonts w:ascii="Times New Roman" w:eastAsia="標楷體" w:hAnsi="Times New Roman"/>
          <w:kern w:val="0"/>
          <w:szCs w:val="24"/>
        </w:rPr>
      </w:pPr>
      <w:r w:rsidRPr="006C6017">
        <w:rPr>
          <w:rFonts w:ascii="Times New Roman" w:eastAsia="標楷體" w:hAnsi="Times New Roman" w:hint="eastAsia"/>
          <w:kern w:val="0"/>
          <w:szCs w:val="24"/>
        </w:rPr>
        <w:t>參賽資格及規定：依各年度公告簡章辦理。</w:t>
      </w:r>
    </w:p>
    <w:p w:rsidR="005C7620" w:rsidRPr="006C6017" w:rsidRDefault="005C7620" w:rsidP="00397191">
      <w:pPr>
        <w:pStyle w:val="ListParagraph"/>
        <w:widowControl/>
        <w:numPr>
          <w:ilvl w:val="0"/>
          <w:numId w:val="5"/>
        </w:numPr>
        <w:snapToGrid w:val="0"/>
        <w:ind w:leftChars="0" w:left="851" w:hanging="567"/>
        <w:rPr>
          <w:rFonts w:ascii="Times New Roman" w:eastAsia="標楷體" w:hAnsi="Times New Roman"/>
          <w:kern w:val="0"/>
          <w:szCs w:val="24"/>
        </w:rPr>
      </w:pPr>
      <w:r w:rsidRPr="006C6017">
        <w:rPr>
          <w:rFonts w:ascii="Times New Roman" w:eastAsia="標楷體" w:hAnsi="Times New Roman" w:hint="eastAsia"/>
          <w:kern w:val="0"/>
          <w:szCs w:val="24"/>
        </w:rPr>
        <w:t>評選作業：</w:t>
      </w:r>
    </w:p>
    <w:p w:rsidR="005C7620" w:rsidRPr="006C6017" w:rsidRDefault="005C7620" w:rsidP="00397191">
      <w:pPr>
        <w:pStyle w:val="ListParagraph"/>
        <w:widowControl/>
        <w:numPr>
          <w:ilvl w:val="0"/>
          <w:numId w:val="2"/>
        </w:numPr>
        <w:snapToGrid w:val="0"/>
        <w:ind w:leftChars="0" w:left="851" w:hanging="284"/>
        <w:rPr>
          <w:rFonts w:ascii="Times New Roman" w:eastAsia="標楷體" w:hAnsi="Times New Roman"/>
          <w:kern w:val="0"/>
          <w:szCs w:val="24"/>
        </w:rPr>
      </w:pPr>
      <w:r w:rsidRPr="006C6017">
        <w:rPr>
          <w:rFonts w:ascii="Times New Roman" w:eastAsia="標楷體" w:hAnsi="Times New Roman" w:hint="eastAsia"/>
          <w:kern w:val="0"/>
          <w:szCs w:val="24"/>
        </w:rPr>
        <w:t>由本署聘請專家學者組成評選小組，依參賽者所提申請計畫書進行評選，評選方式依各年度公告為原則。</w:t>
      </w:r>
    </w:p>
    <w:p w:rsidR="005C7620" w:rsidRPr="006C6017" w:rsidRDefault="005C7620" w:rsidP="00397191">
      <w:pPr>
        <w:pStyle w:val="ListParagraph"/>
        <w:widowControl/>
        <w:numPr>
          <w:ilvl w:val="0"/>
          <w:numId w:val="2"/>
        </w:numPr>
        <w:snapToGrid w:val="0"/>
        <w:ind w:leftChars="0" w:left="851" w:hanging="284"/>
        <w:rPr>
          <w:rFonts w:ascii="Times New Roman" w:eastAsia="標楷體" w:hAnsi="Times New Roman"/>
          <w:kern w:val="0"/>
          <w:szCs w:val="24"/>
        </w:rPr>
      </w:pPr>
      <w:r w:rsidRPr="006C6017">
        <w:rPr>
          <w:rFonts w:ascii="Times New Roman" w:eastAsia="標楷體" w:hAnsi="Times New Roman" w:hint="eastAsia"/>
          <w:kern w:val="0"/>
          <w:szCs w:val="24"/>
        </w:rPr>
        <w:t>競賽時程、作品規定、評選作業及相關注意規定，由本署另訂之。</w:t>
      </w:r>
    </w:p>
    <w:p w:rsidR="005C7620" w:rsidRPr="00747A7E" w:rsidRDefault="005C7620" w:rsidP="00747A7E">
      <w:pPr>
        <w:pStyle w:val="ListParagraph"/>
        <w:widowControl/>
        <w:numPr>
          <w:ilvl w:val="0"/>
          <w:numId w:val="5"/>
        </w:numPr>
        <w:snapToGrid w:val="0"/>
        <w:ind w:leftChars="0" w:left="851" w:hanging="567"/>
        <w:rPr>
          <w:rFonts w:ascii="Times New Roman" w:eastAsia="標楷體" w:hAnsi="Times New Roman"/>
          <w:kern w:val="0"/>
          <w:szCs w:val="24"/>
        </w:rPr>
      </w:pPr>
      <w:r w:rsidRPr="006C6017">
        <w:rPr>
          <w:rFonts w:ascii="Times New Roman" w:eastAsia="標楷體" w:hAnsi="Times New Roman" w:hint="eastAsia"/>
          <w:kern w:val="0"/>
          <w:szCs w:val="24"/>
        </w:rPr>
        <w:t>獎勵方式：</w:t>
      </w:r>
    </w:p>
    <w:p w:rsidR="005C7620" w:rsidRPr="006C6017" w:rsidRDefault="005C7620" w:rsidP="00D02B8A">
      <w:pPr>
        <w:pStyle w:val="Heading2"/>
        <w:snapToGrid w:val="0"/>
        <w:spacing w:before="0" w:beforeAutospacing="0" w:after="0" w:afterAutospacing="0"/>
        <w:ind w:left="851"/>
        <w:rPr>
          <w:rFonts w:ascii="Times New Roman" w:eastAsia="標楷體" w:hAnsi="Times New Roman" w:cs="Times New Roman"/>
          <w:b w:val="0"/>
          <w:sz w:val="24"/>
          <w:szCs w:val="24"/>
        </w:rPr>
      </w:pPr>
      <w:r w:rsidRPr="00D6250A">
        <w:rPr>
          <w:rFonts w:ascii="Times New Roman" w:eastAsia="標楷體" w:hAnsi="Times New Roman" w:cs="Times New Roman" w:hint="eastAsia"/>
          <w:b w:val="0"/>
          <w:sz w:val="24"/>
          <w:szCs w:val="24"/>
        </w:rPr>
        <w:t>由本署視年度預算及</w:t>
      </w:r>
      <w:r>
        <w:rPr>
          <w:rFonts w:ascii="Times New Roman" w:eastAsia="標楷體" w:hAnsi="Times New Roman" w:cs="Times New Roman" w:hint="eastAsia"/>
          <w:b w:val="0"/>
          <w:sz w:val="24"/>
          <w:szCs w:val="24"/>
        </w:rPr>
        <w:t>參加隊伍作品情形擇優頒給獎金</w:t>
      </w:r>
      <w:r w:rsidRPr="006C6017">
        <w:rPr>
          <w:rFonts w:ascii="Times New Roman" w:eastAsia="標楷體" w:hAnsi="Times New Roman" w:cs="Times New Roman" w:hint="eastAsia"/>
          <w:b w:val="0"/>
          <w:sz w:val="24"/>
          <w:szCs w:val="24"/>
        </w:rPr>
        <w:t>，必要時可從缺。</w:t>
      </w:r>
    </w:p>
    <w:p w:rsidR="005C7620" w:rsidRPr="006C6017" w:rsidRDefault="005C7620" w:rsidP="009F5A09">
      <w:pPr>
        <w:pStyle w:val="ListParagraph"/>
        <w:widowControl/>
        <w:numPr>
          <w:ilvl w:val="0"/>
          <w:numId w:val="3"/>
        </w:numPr>
        <w:snapToGrid w:val="0"/>
        <w:spacing w:beforeLines="25" w:afterLines="25"/>
        <w:ind w:leftChars="0" w:left="482" w:hangingChars="201" w:hanging="482"/>
        <w:rPr>
          <w:rFonts w:ascii="Times New Roman" w:eastAsia="標楷體" w:hAnsi="Times New Roman"/>
          <w:szCs w:val="24"/>
        </w:rPr>
      </w:pPr>
      <w:r w:rsidRPr="006C6017">
        <w:rPr>
          <w:rFonts w:ascii="Times New Roman" w:eastAsia="標楷體" w:hAnsi="Times New Roman" w:hint="eastAsia"/>
          <w:szCs w:val="24"/>
        </w:rPr>
        <w:t>創業階段：</w:t>
      </w:r>
    </w:p>
    <w:p w:rsidR="005C7620" w:rsidRPr="00924147" w:rsidRDefault="005C7620" w:rsidP="00E03BC6">
      <w:pPr>
        <w:pStyle w:val="ListParagraph"/>
        <w:widowControl/>
        <w:numPr>
          <w:ilvl w:val="0"/>
          <w:numId w:val="7"/>
        </w:numPr>
        <w:snapToGrid w:val="0"/>
        <w:ind w:leftChars="0" w:left="851" w:hanging="567"/>
        <w:rPr>
          <w:rFonts w:ascii="Times New Roman" w:eastAsia="標楷體" w:hAnsi="Times New Roman"/>
          <w:szCs w:val="24"/>
        </w:rPr>
      </w:pPr>
      <w:r w:rsidRPr="00924147">
        <w:rPr>
          <w:rFonts w:ascii="Times New Roman" w:eastAsia="標楷體" w:hAnsi="Times New Roman" w:hint="eastAsia"/>
          <w:szCs w:val="24"/>
        </w:rPr>
        <w:t>創業期程：獲獎團隊應自</w:t>
      </w:r>
      <w:r w:rsidRPr="00924147">
        <w:rPr>
          <w:rFonts w:ascii="Times New Roman" w:eastAsia="標楷體" w:hAnsi="Times New Roman" w:hint="eastAsia"/>
          <w:kern w:val="0"/>
          <w:szCs w:val="24"/>
        </w:rPr>
        <w:t>比賽結果公布後次月</w:t>
      </w:r>
      <w:r w:rsidRPr="00924147">
        <w:rPr>
          <w:rFonts w:ascii="Times New Roman" w:eastAsia="標楷體" w:hAnsi="Times New Roman"/>
          <w:kern w:val="0"/>
          <w:szCs w:val="24"/>
        </w:rPr>
        <w:t>1</w:t>
      </w:r>
      <w:r w:rsidRPr="00924147">
        <w:rPr>
          <w:rFonts w:ascii="Times New Roman" w:eastAsia="標楷體" w:hAnsi="Times New Roman" w:hint="eastAsia"/>
          <w:kern w:val="0"/>
          <w:szCs w:val="24"/>
        </w:rPr>
        <w:t>日起</w:t>
      </w:r>
      <w:r w:rsidRPr="00924147">
        <w:rPr>
          <w:rFonts w:ascii="Times New Roman" w:eastAsia="標楷體" w:hAnsi="Times New Roman"/>
          <w:kern w:val="0"/>
          <w:szCs w:val="24"/>
        </w:rPr>
        <w:t>2</w:t>
      </w:r>
      <w:r w:rsidRPr="00924147">
        <w:rPr>
          <w:rFonts w:ascii="Times New Roman" w:eastAsia="標楷體" w:hAnsi="Times New Roman" w:hint="eastAsia"/>
          <w:kern w:val="0"/>
          <w:szCs w:val="24"/>
        </w:rPr>
        <w:t>年內</w:t>
      </w:r>
      <w:r w:rsidRPr="00924147">
        <w:rPr>
          <w:rFonts w:ascii="Times New Roman" w:eastAsia="標楷體" w:hAnsi="Times New Roman" w:hint="eastAsia"/>
          <w:szCs w:val="24"/>
        </w:rPr>
        <w:t>，以得獎的創業構想為創業核心，依商業登記法或公司法於我國境內完成之營利事業設立登記並報本署；</w:t>
      </w:r>
      <w:r w:rsidRPr="00924147">
        <w:rPr>
          <w:rFonts w:ascii="Times New Roman" w:eastAsia="標楷體" w:hAnsi="Times New Roman" w:hint="eastAsia"/>
          <w:kern w:val="0"/>
          <w:szCs w:val="24"/>
        </w:rPr>
        <w:t>如獲獎團隊成員因在學或兵役因素，創業期程得延至該員於正常學制畢業或役期結束次月</w:t>
      </w:r>
      <w:r w:rsidRPr="00924147">
        <w:rPr>
          <w:rFonts w:ascii="Times New Roman" w:eastAsia="標楷體" w:hAnsi="Times New Roman"/>
          <w:kern w:val="0"/>
          <w:szCs w:val="24"/>
        </w:rPr>
        <w:t>1</w:t>
      </w:r>
      <w:r w:rsidRPr="00924147">
        <w:rPr>
          <w:rFonts w:ascii="Times New Roman" w:eastAsia="標楷體" w:hAnsi="Times New Roman" w:hint="eastAsia"/>
          <w:kern w:val="0"/>
          <w:szCs w:val="24"/>
        </w:rPr>
        <w:t>日起</w:t>
      </w:r>
      <w:r w:rsidRPr="00924147">
        <w:rPr>
          <w:rFonts w:ascii="Times New Roman" w:eastAsia="標楷體" w:hAnsi="Times New Roman"/>
          <w:kern w:val="0"/>
          <w:szCs w:val="24"/>
        </w:rPr>
        <w:t>2</w:t>
      </w:r>
      <w:r w:rsidRPr="00924147">
        <w:rPr>
          <w:rFonts w:ascii="Times New Roman" w:eastAsia="標楷體" w:hAnsi="Times New Roman" w:hint="eastAsia"/>
          <w:kern w:val="0"/>
          <w:szCs w:val="24"/>
        </w:rPr>
        <w:t>年內。</w:t>
      </w:r>
    </w:p>
    <w:p w:rsidR="005C7620" w:rsidRPr="006C6017" w:rsidRDefault="005C7620" w:rsidP="00397191">
      <w:pPr>
        <w:pStyle w:val="ListParagraph"/>
        <w:numPr>
          <w:ilvl w:val="0"/>
          <w:numId w:val="7"/>
        </w:numPr>
        <w:snapToGrid w:val="0"/>
        <w:ind w:leftChars="0" w:left="851" w:rightChars="-82" w:right="-197" w:hanging="567"/>
        <w:rPr>
          <w:rFonts w:ascii="Times New Roman" w:eastAsia="標楷體" w:hAnsi="Times New Roman"/>
          <w:bCs/>
          <w:kern w:val="0"/>
          <w:szCs w:val="24"/>
        </w:rPr>
      </w:pPr>
      <w:r w:rsidRPr="006C6017">
        <w:rPr>
          <w:rFonts w:ascii="Times New Roman" w:eastAsia="標楷體" w:hAnsi="Times New Roman" w:hint="eastAsia"/>
          <w:szCs w:val="24"/>
        </w:rPr>
        <w:t>獎勵措施：</w:t>
      </w:r>
      <w:r>
        <w:rPr>
          <w:rFonts w:ascii="Times New Roman" w:eastAsia="標楷體" w:hAnsi="Times New Roman" w:hint="eastAsia"/>
          <w:szCs w:val="24"/>
        </w:rPr>
        <w:t>由本署視年度預算及前年度執行情形提供</w:t>
      </w:r>
      <w:r>
        <w:rPr>
          <w:rFonts w:ascii="Times New Roman" w:eastAsia="標楷體" w:hAnsi="Times New Roman"/>
          <w:szCs w:val="24"/>
        </w:rPr>
        <w:t>50%</w:t>
      </w:r>
      <w:r>
        <w:rPr>
          <w:rFonts w:ascii="Times New Roman" w:eastAsia="標楷體" w:hAnsi="Times New Roman" w:hint="eastAsia"/>
          <w:szCs w:val="24"/>
        </w:rPr>
        <w:t>開辦創業金，累計最高</w:t>
      </w:r>
      <w:r>
        <w:rPr>
          <w:rFonts w:ascii="Times New Roman" w:eastAsia="標楷體" w:hAnsi="Times New Roman"/>
          <w:szCs w:val="24"/>
        </w:rPr>
        <w:t>100</w:t>
      </w:r>
      <w:r>
        <w:rPr>
          <w:rFonts w:ascii="Times New Roman" w:eastAsia="標楷體" w:hAnsi="Times New Roman" w:hint="eastAsia"/>
          <w:szCs w:val="24"/>
        </w:rPr>
        <w:t>萬元。</w:t>
      </w:r>
    </w:p>
    <w:p w:rsidR="005C7620" w:rsidRPr="006C6017" w:rsidRDefault="005C7620" w:rsidP="00397191">
      <w:pPr>
        <w:pStyle w:val="ListParagraph"/>
        <w:widowControl/>
        <w:numPr>
          <w:ilvl w:val="0"/>
          <w:numId w:val="7"/>
        </w:numPr>
        <w:snapToGrid w:val="0"/>
        <w:ind w:leftChars="0" w:left="851" w:hanging="567"/>
        <w:rPr>
          <w:rFonts w:ascii="Times New Roman" w:eastAsia="標楷體" w:hAnsi="Times New Roman"/>
          <w:szCs w:val="24"/>
        </w:rPr>
      </w:pPr>
      <w:r w:rsidRPr="006C6017">
        <w:rPr>
          <w:rFonts w:ascii="Times New Roman" w:eastAsia="標楷體" w:hAnsi="Times New Roman" w:hint="eastAsia"/>
          <w:szCs w:val="24"/>
        </w:rPr>
        <w:t>輔導措施：</w:t>
      </w:r>
      <w:r w:rsidRPr="006C6017">
        <w:rPr>
          <w:rFonts w:ascii="Times New Roman" w:eastAsia="標楷體" w:hAnsi="Times New Roman" w:hint="eastAsia"/>
          <w:bCs/>
          <w:kern w:val="0"/>
          <w:szCs w:val="24"/>
        </w:rPr>
        <w:t>由本署組成專案輔導團隊提供以下輔導措施。</w:t>
      </w:r>
    </w:p>
    <w:p w:rsidR="005C7620" w:rsidRPr="006C6017" w:rsidRDefault="005C7620" w:rsidP="00397191">
      <w:pPr>
        <w:pStyle w:val="ListParagraph"/>
        <w:numPr>
          <w:ilvl w:val="0"/>
          <w:numId w:val="4"/>
        </w:numPr>
        <w:snapToGrid w:val="0"/>
        <w:ind w:leftChars="0" w:left="851" w:rightChars="-82" w:right="-197" w:hanging="284"/>
        <w:rPr>
          <w:rFonts w:ascii="Times New Roman" w:eastAsia="標楷體" w:hAnsi="Times New Roman"/>
          <w:szCs w:val="24"/>
        </w:rPr>
      </w:pPr>
      <w:r w:rsidRPr="006C6017">
        <w:rPr>
          <w:rFonts w:ascii="Times New Roman" w:eastAsia="標楷體" w:hAnsi="Times New Roman" w:hint="eastAsia"/>
          <w:bCs/>
          <w:kern w:val="0"/>
          <w:szCs w:val="24"/>
        </w:rPr>
        <w:t>提供創業相關培訓課程與輔導諮詢。</w:t>
      </w:r>
    </w:p>
    <w:p w:rsidR="005C7620" w:rsidRPr="006C6017" w:rsidRDefault="005C7620" w:rsidP="00397191">
      <w:pPr>
        <w:pStyle w:val="ListParagraph"/>
        <w:numPr>
          <w:ilvl w:val="0"/>
          <w:numId w:val="4"/>
        </w:numPr>
        <w:snapToGrid w:val="0"/>
        <w:ind w:leftChars="0" w:left="851" w:rightChars="-82" w:right="-197" w:hanging="284"/>
        <w:rPr>
          <w:rFonts w:ascii="Times New Roman" w:eastAsia="標楷體" w:hAnsi="Times New Roman"/>
          <w:bCs/>
          <w:kern w:val="0"/>
          <w:szCs w:val="24"/>
        </w:rPr>
      </w:pPr>
      <w:r w:rsidRPr="006C6017">
        <w:rPr>
          <w:rFonts w:ascii="Times New Roman" w:eastAsia="標楷體" w:hAnsi="Times New Roman" w:hint="eastAsia"/>
          <w:bCs/>
          <w:kern w:val="0"/>
          <w:szCs w:val="24"/>
        </w:rPr>
        <w:t>輔導新創事業登記、營運與研究發展。</w:t>
      </w:r>
    </w:p>
    <w:p w:rsidR="005C7620" w:rsidRPr="006C6017" w:rsidRDefault="005C7620" w:rsidP="009F5A09">
      <w:pPr>
        <w:pStyle w:val="ListParagraph"/>
        <w:widowControl/>
        <w:numPr>
          <w:ilvl w:val="0"/>
          <w:numId w:val="3"/>
        </w:numPr>
        <w:snapToGrid w:val="0"/>
        <w:spacing w:beforeLines="25" w:afterLines="25"/>
        <w:ind w:leftChars="0" w:left="482" w:hangingChars="201" w:hanging="482"/>
        <w:rPr>
          <w:rFonts w:ascii="Times New Roman" w:eastAsia="標楷體" w:hAnsi="Times New Roman"/>
          <w:szCs w:val="24"/>
        </w:rPr>
      </w:pPr>
      <w:r w:rsidRPr="006C6017">
        <w:rPr>
          <w:rFonts w:ascii="Times New Roman" w:eastAsia="標楷體" w:hAnsi="Times New Roman" w:hint="eastAsia"/>
          <w:szCs w:val="24"/>
        </w:rPr>
        <w:t>營運階段：</w:t>
      </w:r>
    </w:p>
    <w:p w:rsidR="005C7620" w:rsidRPr="006C6017" w:rsidRDefault="005C7620" w:rsidP="00397191">
      <w:pPr>
        <w:pStyle w:val="ListParagraph"/>
        <w:widowControl/>
        <w:numPr>
          <w:ilvl w:val="1"/>
          <w:numId w:val="3"/>
        </w:numPr>
        <w:snapToGrid w:val="0"/>
        <w:ind w:leftChars="0" w:left="851" w:hanging="567"/>
        <w:rPr>
          <w:rFonts w:ascii="Times New Roman" w:eastAsia="標楷體" w:hAnsi="Times New Roman"/>
          <w:szCs w:val="24"/>
        </w:rPr>
      </w:pPr>
      <w:r w:rsidRPr="006C6017">
        <w:rPr>
          <w:rFonts w:ascii="Times New Roman" w:eastAsia="標楷體" w:hAnsi="Times New Roman" w:hint="eastAsia"/>
          <w:szCs w:val="24"/>
        </w:rPr>
        <w:t>輔導措施：</w:t>
      </w:r>
    </w:p>
    <w:p w:rsidR="005C7620" w:rsidRPr="006C6017" w:rsidRDefault="005C7620" w:rsidP="00397191">
      <w:pPr>
        <w:pStyle w:val="ListParagraph"/>
        <w:numPr>
          <w:ilvl w:val="0"/>
          <w:numId w:val="9"/>
        </w:numPr>
        <w:snapToGrid w:val="0"/>
        <w:ind w:leftChars="0" w:left="851" w:hanging="284"/>
        <w:jc w:val="both"/>
        <w:rPr>
          <w:rFonts w:ascii="Times New Roman" w:eastAsia="標楷體" w:hAnsi="Times New Roman"/>
          <w:szCs w:val="24"/>
        </w:rPr>
      </w:pPr>
      <w:r w:rsidRPr="006C6017">
        <w:rPr>
          <w:rFonts w:ascii="Times New Roman" w:eastAsia="標楷體" w:hAnsi="Times New Roman" w:hint="eastAsia"/>
          <w:szCs w:val="24"/>
        </w:rPr>
        <w:t>協助申請政府創新研發補助計畫。</w:t>
      </w:r>
    </w:p>
    <w:p w:rsidR="005C7620" w:rsidRPr="006C6017" w:rsidRDefault="005C7620" w:rsidP="00397191">
      <w:pPr>
        <w:pStyle w:val="ListParagraph"/>
        <w:numPr>
          <w:ilvl w:val="0"/>
          <w:numId w:val="9"/>
        </w:numPr>
        <w:snapToGrid w:val="0"/>
        <w:ind w:leftChars="0" w:left="851" w:hanging="284"/>
        <w:jc w:val="both"/>
        <w:rPr>
          <w:rFonts w:ascii="Times New Roman" w:eastAsia="標楷體" w:hAnsi="Times New Roman"/>
          <w:szCs w:val="24"/>
        </w:rPr>
      </w:pPr>
      <w:r>
        <w:rPr>
          <w:rFonts w:ascii="Times New Roman" w:eastAsia="標楷體" w:hAnsi="Times New Roman" w:hint="eastAsia"/>
          <w:szCs w:val="24"/>
        </w:rPr>
        <w:t>提供本</w:t>
      </w:r>
      <w:r w:rsidRPr="006C6017">
        <w:rPr>
          <w:rFonts w:ascii="Times New Roman" w:eastAsia="標楷體" w:hAnsi="Times New Roman" w:hint="eastAsia"/>
          <w:szCs w:val="24"/>
        </w:rPr>
        <w:t>署運動服務業貸款信用保證。</w:t>
      </w:r>
    </w:p>
    <w:p w:rsidR="005C7620" w:rsidRPr="006C6017" w:rsidRDefault="005C7620" w:rsidP="00397191">
      <w:pPr>
        <w:pStyle w:val="ListParagraph"/>
        <w:numPr>
          <w:ilvl w:val="0"/>
          <w:numId w:val="9"/>
        </w:numPr>
        <w:snapToGrid w:val="0"/>
        <w:ind w:leftChars="0" w:left="851" w:hanging="284"/>
        <w:jc w:val="both"/>
        <w:rPr>
          <w:rFonts w:ascii="Times New Roman" w:eastAsia="標楷體" w:hAnsi="Times New Roman"/>
          <w:szCs w:val="24"/>
        </w:rPr>
      </w:pPr>
      <w:r>
        <w:rPr>
          <w:rFonts w:ascii="Times New Roman" w:eastAsia="標楷體" w:hAnsi="Times New Roman" w:hint="eastAsia"/>
          <w:szCs w:val="24"/>
        </w:rPr>
        <w:t>提供本</w:t>
      </w:r>
      <w:r w:rsidRPr="006C6017">
        <w:rPr>
          <w:rFonts w:ascii="Times New Roman" w:eastAsia="標楷體" w:hAnsi="Times New Roman" w:hint="eastAsia"/>
          <w:szCs w:val="24"/>
        </w:rPr>
        <w:t>署貸款利息補貼。</w:t>
      </w:r>
    </w:p>
    <w:p w:rsidR="005C7620" w:rsidRPr="006C6017" w:rsidRDefault="005C7620" w:rsidP="00397191">
      <w:pPr>
        <w:pStyle w:val="ListParagraph"/>
        <w:numPr>
          <w:ilvl w:val="0"/>
          <w:numId w:val="9"/>
        </w:numPr>
        <w:snapToGrid w:val="0"/>
        <w:ind w:leftChars="0" w:left="851" w:hanging="284"/>
        <w:jc w:val="both"/>
        <w:rPr>
          <w:rFonts w:ascii="Times New Roman" w:eastAsia="標楷體" w:hAnsi="Times New Roman"/>
          <w:szCs w:val="24"/>
        </w:rPr>
      </w:pPr>
      <w:r>
        <w:rPr>
          <w:rFonts w:ascii="Times New Roman" w:eastAsia="標楷體" w:hAnsi="Times New Roman" w:hint="eastAsia"/>
          <w:szCs w:val="24"/>
        </w:rPr>
        <w:t>協助申請本</w:t>
      </w:r>
      <w:r w:rsidRPr="006C6017">
        <w:rPr>
          <w:rFonts w:ascii="Times New Roman" w:eastAsia="標楷體" w:hAnsi="Times New Roman" w:hint="eastAsia"/>
          <w:szCs w:val="24"/>
        </w:rPr>
        <w:t>署運動服務產業人才培育補助。</w:t>
      </w:r>
    </w:p>
    <w:p w:rsidR="005C7620" w:rsidRPr="006C6017" w:rsidRDefault="005C7620" w:rsidP="00397191">
      <w:pPr>
        <w:pStyle w:val="ListParagraph"/>
        <w:widowControl/>
        <w:numPr>
          <w:ilvl w:val="1"/>
          <w:numId w:val="3"/>
        </w:numPr>
        <w:snapToGrid w:val="0"/>
        <w:ind w:leftChars="0" w:left="851" w:hanging="567"/>
        <w:rPr>
          <w:rFonts w:ascii="Times New Roman" w:eastAsia="標楷體" w:hAnsi="Times New Roman"/>
          <w:szCs w:val="24"/>
        </w:rPr>
      </w:pPr>
      <w:r w:rsidRPr="006C6017">
        <w:rPr>
          <w:rFonts w:ascii="Times New Roman" w:eastAsia="標楷體" w:hAnsi="Times New Roman" w:hint="eastAsia"/>
          <w:szCs w:val="24"/>
        </w:rPr>
        <w:t>獲開辦創業金者，應自收到</w:t>
      </w:r>
      <w:r>
        <w:rPr>
          <w:rFonts w:ascii="Times New Roman" w:eastAsia="標楷體" w:hAnsi="Times New Roman" w:hint="eastAsia"/>
          <w:szCs w:val="24"/>
        </w:rPr>
        <w:t>開辦</w:t>
      </w:r>
      <w:r w:rsidRPr="006C6017">
        <w:rPr>
          <w:rFonts w:ascii="Times New Roman" w:eastAsia="標楷體" w:hAnsi="Times New Roman" w:hint="eastAsia"/>
          <w:szCs w:val="24"/>
        </w:rPr>
        <w:t>創業金後第</w:t>
      </w:r>
      <w:r w:rsidRPr="006C6017">
        <w:rPr>
          <w:rFonts w:ascii="Times New Roman" w:eastAsia="標楷體" w:hAnsi="Times New Roman"/>
          <w:szCs w:val="24"/>
        </w:rPr>
        <w:t>3</w:t>
      </w:r>
      <w:r w:rsidRPr="006C6017">
        <w:rPr>
          <w:rFonts w:ascii="Times New Roman" w:eastAsia="標楷體" w:hAnsi="Times New Roman" w:hint="eastAsia"/>
          <w:szCs w:val="24"/>
        </w:rPr>
        <w:t>年至第</w:t>
      </w:r>
      <w:r w:rsidRPr="006C6017">
        <w:rPr>
          <w:rFonts w:ascii="Times New Roman" w:eastAsia="標楷體" w:hAnsi="Times New Roman"/>
          <w:szCs w:val="24"/>
        </w:rPr>
        <w:t>7</w:t>
      </w:r>
      <w:r>
        <w:rPr>
          <w:rFonts w:ascii="Times New Roman" w:eastAsia="標楷體" w:hAnsi="Times New Roman" w:hint="eastAsia"/>
          <w:szCs w:val="24"/>
        </w:rPr>
        <w:t>年間，擇任一無累積虧損之年度，依該年度營利事業所得稅結算</w:t>
      </w:r>
      <w:r w:rsidRPr="006C6017">
        <w:rPr>
          <w:rFonts w:ascii="Times New Roman" w:eastAsia="標楷體" w:hAnsi="Times New Roman" w:hint="eastAsia"/>
          <w:szCs w:val="24"/>
        </w:rPr>
        <w:t>申報書所載淨值總額百分之五，捐助「運動發展基金」，</w:t>
      </w:r>
      <w:r>
        <w:rPr>
          <w:rFonts w:ascii="Times New Roman" w:eastAsia="標楷體" w:hAnsi="Times New Roman" w:hint="eastAsia"/>
          <w:szCs w:val="24"/>
        </w:rPr>
        <w:t>前開補助金總額</w:t>
      </w:r>
      <w:r w:rsidRPr="006C6017">
        <w:rPr>
          <w:rFonts w:ascii="Times New Roman" w:eastAsia="標楷體" w:hAnsi="Times New Roman" w:hint="eastAsia"/>
          <w:szCs w:val="24"/>
        </w:rPr>
        <w:t>以獲開辦創業金之十倍為上限。</w:t>
      </w:r>
    </w:p>
    <w:p w:rsidR="005C7620" w:rsidRPr="006C6017" w:rsidRDefault="005C7620" w:rsidP="009F5A09">
      <w:pPr>
        <w:pStyle w:val="ListParagraph"/>
        <w:widowControl/>
        <w:numPr>
          <w:ilvl w:val="0"/>
          <w:numId w:val="3"/>
        </w:numPr>
        <w:snapToGrid w:val="0"/>
        <w:spacing w:beforeLines="25" w:afterLines="25"/>
        <w:ind w:leftChars="0" w:left="482" w:hangingChars="201" w:hanging="482"/>
        <w:rPr>
          <w:rFonts w:ascii="Times New Roman" w:eastAsia="標楷體" w:hAnsi="Times New Roman"/>
          <w:kern w:val="0"/>
          <w:szCs w:val="24"/>
        </w:rPr>
      </w:pPr>
      <w:r w:rsidRPr="006C6017">
        <w:rPr>
          <w:rFonts w:ascii="Times New Roman" w:eastAsia="標楷體" w:hAnsi="Times New Roman" w:hint="eastAsia"/>
          <w:kern w:val="0"/>
          <w:szCs w:val="24"/>
        </w:rPr>
        <w:t>獎金及</w:t>
      </w:r>
      <w:r>
        <w:rPr>
          <w:rFonts w:ascii="Times New Roman" w:eastAsia="標楷體" w:hAnsi="Times New Roman" w:hint="eastAsia"/>
          <w:kern w:val="0"/>
          <w:szCs w:val="24"/>
        </w:rPr>
        <w:t>開辦</w:t>
      </w:r>
      <w:r w:rsidRPr="006C6017">
        <w:rPr>
          <w:rFonts w:ascii="Times New Roman" w:eastAsia="標楷體" w:hAnsi="Times New Roman" w:hint="eastAsia"/>
          <w:kern w:val="0"/>
          <w:szCs w:val="24"/>
        </w:rPr>
        <w:t>創業金規定：</w:t>
      </w:r>
    </w:p>
    <w:p w:rsidR="005C7620" w:rsidRPr="006C6017" w:rsidRDefault="005C7620" w:rsidP="00397191">
      <w:pPr>
        <w:pStyle w:val="ListParagraph"/>
        <w:widowControl/>
        <w:numPr>
          <w:ilvl w:val="1"/>
          <w:numId w:val="3"/>
        </w:numPr>
        <w:snapToGrid w:val="0"/>
        <w:ind w:leftChars="0" w:left="851" w:hanging="567"/>
        <w:rPr>
          <w:rFonts w:ascii="Times New Roman" w:eastAsia="標楷體" w:hAnsi="Times New Roman"/>
          <w:kern w:val="0"/>
          <w:szCs w:val="24"/>
        </w:rPr>
      </w:pPr>
      <w:r w:rsidRPr="006C6017">
        <w:rPr>
          <w:rFonts w:ascii="Times New Roman" w:eastAsia="標楷體" w:hAnsi="Times New Roman" w:hint="eastAsia"/>
          <w:kern w:val="0"/>
          <w:szCs w:val="24"/>
        </w:rPr>
        <w:t>獎金部分：</w:t>
      </w:r>
    </w:p>
    <w:p w:rsidR="005C7620" w:rsidRPr="006C6017" w:rsidRDefault="005C7620" w:rsidP="00397191">
      <w:pPr>
        <w:pStyle w:val="ListParagraph"/>
        <w:widowControl/>
        <w:numPr>
          <w:ilvl w:val="3"/>
          <w:numId w:val="1"/>
        </w:numPr>
        <w:snapToGrid w:val="0"/>
        <w:ind w:leftChars="0" w:left="851" w:hanging="284"/>
        <w:rPr>
          <w:rFonts w:ascii="Times New Roman" w:eastAsia="標楷體" w:hAnsi="Times New Roman"/>
          <w:kern w:val="0"/>
          <w:szCs w:val="24"/>
        </w:rPr>
      </w:pPr>
      <w:r w:rsidRPr="006C6017">
        <w:rPr>
          <w:rFonts w:ascii="Times New Roman" w:eastAsia="標楷體" w:hAnsi="Times New Roman" w:hint="eastAsia"/>
          <w:kern w:val="0"/>
          <w:szCs w:val="24"/>
        </w:rPr>
        <w:t>由本署</w:t>
      </w:r>
      <w:r>
        <w:rPr>
          <w:rFonts w:ascii="Times New Roman" w:eastAsia="標楷體" w:hAnsi="Times New Roman" w:hint="eastAsia"/>
          <w:kern w:val="0"/>
          <w:szCs w:val="24"/>
        </w:rPr>
        <w:t>視預算情形核</w:t>
      </w:r>
      <w:r w:rsidRPr="006C6017">
        <w:rPr>
          <w:rFonts w:ascii="Times New Roman" w:eastAsia="標楷體" w:hAnsi="Times New Roman" w:hint="eastAsia"/>
          <w:kern w:val="0"/>
          <w:szCs w:val="24"/>
        </w:rPr>
        <w:t>頒獎金。</w:t>
      </w:r>
    </w:p>
    <w:p w:rsidR="005C7620" w:rsidRPr="00924147" w:rsidRDefault="005C7620" w:rsidP="00397191">
      <w:pPr>
        <w:pStyle w:val="ListParagraph"/>
        <w:widowControl/>
        <w:numPr>
          <w:ilvl w:val="3"/>
          <w:numId w:val="1"/>
        </w:numPr>
        <w:snapToGrid w:val="0"/>
        <w:ind w:leftChars="0" w:left="851" w:hanging="284"/>
        <w:rPr>
          <w:rFonts w:ascii="Times New Roman" w:eastAsia="標楷體" w:hAnsi="Times New Roman"/>
          <w:szCs w:val="24"/>
        </w:rPr>
      </w:pPr>
      <w:r w:rsidRPr="00924147">
        <w:rPr>
          <w:rFonts w:ascii="Times New Roman" w:eastAsia="標楷體" w:hAnsi="Times New Roman" w:hint="eastAsia"/>
          <w:kern w:val="0"/>
          <w:szCs w:val="24"/>
        </w:rPr>
        <w:t>獲獎團隊應依</w:t>
      </w:r>
      <w:r w:rsidRPr="00924147">
        <w:rPr>
          <w:rFonts w:ascii="Times New Roman" w:eastAsia="標楷體" w:hAnsi="Times New Roman" w:hint="eastAsia"/>
          <w:szCs w:val="24"/>
        </w:rPr>
        <w:t>各類所得扣繳率標準及全民健康保險法等相關規定繳納稅額及補充保費。</w:t>
      </w:r>
    </w:p>
    <w:p w:rsidR="005C7620" w:rsidRPr="00924147" w:rsidRDefault="005C7620" w:rsidP="00D84050">
      <w:pPr>
        <w:pStyle w:val="ListParagraph"/>
        <w:widowControl/>
        <w:numPr>
          <w:ilvl w:val="1"/>
          <w:numId w:val="3"/>
        </w:numPr>
        <w:snapToGrid w:val="0"/>
        <w:ind w:leftChars="0" w:left="851" w:hanging="567"/>
        <w:rPr>
          <w:rFonts w:ascii="Times New Roman" w:eastAsia="標楷體" w:hAnsi="Times New Roman"/>
          <w:kern w:val="0"/>
          <w:szCs w:val="24"/>
        </w:rPr>
      </w:pPr>
      <w:r w:rsidRPr="00924147">
        <w:rPr>
          <w:rFonts w:ascii="Times New Roman" w:eastAsia="標楷體" w:hAnsi="Times New Roman" w:hint="eastAsia"/>
          <w:kern w:val="0"/>
          <w:szCs w:val="24"/>
        </w:rPr>
        <w:t>開辦創業金部分：</w:t>
      </w:r>
    </w:p>
    <w:p w:rsidR="005C7620" w:rsidRPr="00924147" w:rsidRDefault="005C7620" w:rsidP="00397191">
      <w:pPr>
        <w:pStyle w:val="ListParagraph"/>
        <w:widowControl/>
        <w:numPr>
          <w:ilvl w:val="0"/>
          <w:numId w:val="8"/>
        </w:numPr>
        <w:snapToGrid w:val="0"/>
        <w:ind w:leftChars="0" w:left="851" w:hanging="284"/>
        <w:rPr>
          <w:rFonts w:ascii="Times New Roman" w:eastAsia="標楷體" w:hAnsi="Times New Roman"/>
          <w:kern w:val="0"/>
          <w:szCs w:val="24"/>
        </w:rPr>
      </w:pPr>
      <w:r w:rsidRPr="00924147">
        <w:rPr>
          <w:rFonts w:ascii="Times New Roman" w:eastAsia="標楷體" w:hAnsi="Times New Roman" w:hint="eastAsia"/>
          <w:kern w:val="0"/>
          <w:szCs w:val="24"/>
        </w:rPr>
        <w:t>獲獎團隊如成立</w:t>
      </w:r>
      <w:r w:rsidRPr="00924147">
        <w:rPr>
          <w:rFonts w:ascii="Times New Roman" w:eastAsia="標楷體" w:hAnsi="Times New Roman"/>
          <w:kern w:val="0"/>
          <w:szCs w:val="24"/>
        </w:rPr>
        <w:t>2</w:t>
      </w:r>
      <w:r w:rsidRPr="00924147">
        <w:rPr>
          <w:rFonts w:ascii="Times New Roman" w:eastAsia="標楷體" w:hAnsi="Times New Roman" w:hint="eastAsia"/>
          <w:kern w:val="0"/>
          <w:szCs w:val="24"/>
        </w:rPr>
        <w:t>家以上新創事業時，應自行協議出</w:t>
      </w:r>
      <w:r w:rsidRPr="00924147">
        <w:rPr>
          <w:rFonts w:ascii="Times New Roman" w:eastAsia="標楷體" w:hAnsi="Times New Roman"/>
          <w:kern w:val="0"/>
          <w:szCs w:val="24"/>
        </w:rPr>
        <w:t>1</w:t>
      </w:r>
      <w:r w:rsidRPr="00924147">
        <w:rPr>
          <w:rFonts w:ascii="Times New Roman" w:eastAsia="標楷體" w:hAnsi="Times New Roman" w:hint="eastAsia"/>
          <w:kern w:val="0"/>
          <w:szCs w:val="24"/>
        </w:rPr>
        <w:t>家領取創業開辦創業金。</w:t>
      </w:r>
    </w:p>
    <w:p w:rsidR="005C7620" w:rsidRPr="006C6017" w:rsidRDefault="005C7620" w:rsidP="00397191">
      <w:pPr>
        <w:pStyle w:val="ListParagraph"/>
        <w:widowControl/>
        <w:numPr>
          <w:ilvl w:val="0"/>
          <w:numId w:val="8"/>
        </w:numPr>
        <w:snapToGrid w:val="0"/>
        <w:ind w:leftChars="0" w:left="851" w:hanging="284"/>
        <w:rPr>
          <w:rFonts w:ascii="Times New Roman" w:eastAsia="標楷體" w:hAnsi="Times New Roman"/>
          <w:kern w:val="0"/>
          <w:szCs w:val="24"/>
        </w:rPr>
      </w:pPr>
      <w:r>
        <w:rPr>
          <w:rFonts w:ascii="Times New Roman" w:eastAsia="標楷體" w:hAnsi="Times New Roman" w:hint="eastAsia"/>
          <w:kern w:val="0"/>
          <w:szCs w:val="24"/>
        </w:rPr>
        <w:t>創業所需之</w:t>
      </w:r>
      <w:r w:rsidRPr="006C6017">
        <w:rPr>
          <w:rFonts w:ascii="Times New Roman" w:eastAsia="標楷體" w:hAnsi="Times New Roman" w:hint="eastAsia"/>
          <w:kern w:val="0"/>
          <w:szCs w:val="24"/>
        </w:rPr>
        <w:t>業務費、人事費</w:t>
      </w:r>
      <w:r>
        <w:rPr>
          <w:rFonts w:ascii="Times New Roman" w:eastAsia="標楷體" w:hAnsi="Times New Roman" w:hint="eastAsia"/>
          <w:kern w:val="0"/>
          <w:szCs w:val="24"/>
        </w:rPr>
        <w:t>等項為限，必要時得報請本署同意其他開業之必要項目</w:t>
      </w:r>
      <w:r w:rsidRPr="006C6017">
        <w:rPr>
          <w:rFonts w:ascii="Times New Roman" w:eastAsia="標楷體" w:hAnsi="Times New Roman" w:hint="eastAsia"/>
          <w:kern w:val="0"/>
          <w:szCs w:val="24"/>
        </w:rPr>
        <w:t>。</w:t>
      </w:r>
    </w:p>
    <w:p w:rsidR="005C7620" w:rsidRPr="006C6017" w:rsidRDefault="005C7620" w:rsidP="00397191">
      <w:pPr>
        <w:pStyle w:val="ListParagraph"/>
        <w:widowControl/>
        <w:numPr>
          <w:ilvl w:val="0"/>
          <w:numId w:val="8"/>
        </w:numPr>
        <w:snapToGrid w:val="0"/>
        <w:ind w:leftChars="0" w:left="851" w:hanging="284"/>
        <w:rPr>
          <w:rFonts w:ascii="Times New Roman" w:eastAsia="標楷體" w:hAnsi="Times New Roman"/>
          <w:kern w:val="0"/>
          <w:szCs w:val="24"/>
        </w:rPr>
      </w:pPr>
      <w:r w:rsidRPr="006C6017">
        <w:rPr>
          <w:rFonts w:ascii="Times New Roman" w:eastAsia="標楷體" w:hAnsi="Times New Roman" w:hint="eastAsia"/>
          <w:kern w:val="0"/>
          <w:szCs w:val="24"/>
        </w:rPr>
        <w:t>人事費</w:t>
      </w:r>
      <w:r>
        <w:rPr>
          <w:rFonts w:ascii="Times New Roman" w:eastAsia="標楷體" w:hAnsi="Times New Roman" w:hint="eastAsia"/>
          <w:kern w:val="0"/>
          <w:szCs w:val="24"/>
        </w:rPr>
        <w:t>：</w:t>
      </w:r>
      <w:r w:rsidRPr="006C6017">
        <w:rPr>
          <w:rFonts w:ascii="Times New Roman" w:eastAsia="標楷體" w:hAnsi="Times New Roman" w:hint="eastAsia"/>
          <w:kern w:val="0"/>
          <w:szCs w:val="24"/>
        </w:rPr>
        <w:t>每人每月不得超過新臺幣</w:t>
      </w:r>
      <w:r w:rsidRPr="006C6017">
        <w:rPr>
          <w:rFonts w:ascii="Times New Roman" w:eastAsia="標楷體" w:hAnsi="Times New Roman"/>
          <w:kern w:val="0"/>
          <w:szCs w:val="24"/>
        </w:rPr>
        <w:t>2</w:t>
      </w:r>
      <w:r w:rsidRPr="006C6017">
        <w:rPr>
          <w:rFonts w:ascii="Times New Roman" w:eastAsia="標楷體" w:hAnsi="Times New Roman" w:hint="eastAsia"/>
          <w:kern w:val="0"/>
          <w:szCs w:val="24"/>
        </w:rPr>
        <w:t>萬元</w:t>
      </w:r>
      <w:r>
        <w:rPr>
          <w:rFonts w:ascii="Times New Roman" w:eastAsia="標楷體" w:hAnsi="Times New Roman" w:hint="eastAsia"/>
          <w:kern w:val="0"/>
          <w:szCs w:val="24"/>
        </w:rPr>
        <w:t>，不得超出</w:t>
      </w:r>
      <w:r w:rsidRPr="006C6017">
        <w:rPr>
          <w:rFonts w:ascii="Times New Roman" w:eastAsia="標楷體" w:hAnsi="Times New Roman" w:hint="eastAsia"/>
          <w:kern w:val="0"/>
          <w:szCs w:val="24"/>
        </w:rPr>
        <w:t>總經費百分之七十為上限。</w:t>
      </w:r>
    </w:p>
    <w:p w:rsidR="005C7620" w:rsidRPr="006C6017" w:rsidRDefault="005C7620" w:rsidP="00397191">
      <w:pPr>
        <w:pStyle w:val="ListParagraph"/>
        <w:widowControl/>
        <w:numPr>
          <w:ilvl w:val="0"/>
          <w:numId w:val="8"/>
        </w:numPr>
        <w:snapToGrid w:val="0"/>
        <w:ind w:leftChars="0" w:left="851" w:hanging="284"/>
        <w:rPr>
          <w:rFonts w:ascii="Times New Roman" w:eastAsia="標楷體" w:hAnsi="Times New Roman"/>
          <w:kern w:val="0"/>
          <w:szCs w:val="24"/>
        </w:rPr>
      </w:pPr>
      <w:r>
        <w:rPr>
          <w:rFonts w:ascii="Times New Roman" w:eastAsia="標楷體" w:hAnsi="Times New Roman" w:hint="eastAsia"/>
          <w:kern w:val="0"/>
          <w:szCs w:val="24"/>
        </w:rPr>
        <w:t>業務費：</w:t>
      </w:r>
      <w:r w:rsidRPr="006C6017">
        <w:rPr>
          <w:rFonts w:ascii="Times New Roman" w:eastAsia="標楷體" w:hAnsi="Times New Roman" w:hint="eastAsia"/>
          <w:kern w:val="0"/>
          <w:szCs w:val="24"/>
        </w:rPr>
        <w:t>工讀費、印刷費、國內旅費、短程車資、公司設立規費、材料費、租金、廣宣費、資訊服務費等科目為原則，必要時，得敘明理由編列其他項目。</w:t>
      </w:r>
    </w:p>
    <w:p w:rsidR="005C7620" w:rsidRDefault="005C7620" w:rsidP="00397191">
      <w:pPr>
        <w:pStyle w:val="ListParagraph"/>
        <w:widowControl/>
        <w:numPr>
          <w:ilvl w:val="0"/>
          <w:numId w:val="8"/>
        </w:numPr>
        <w:snapToGrid w:val="0"/>
        <w:ind w:leftChars="0" w:left="851" w:hanging="284"/>
        <w:rPr>
          <w:rFonts w:ascii="Times New Roman" w:eastAsia="標楷體" w:hAnsi="Times New Roman"/>
          <w:kern w:val="0"/>
          <w:szCs w:val="24"/>
        </w:rPr>
      </w:pPr>
      <w:r w:rsidRPr="006C6017">
        <w:rPr>
          <w:rFonts w:ascii="Times New Roman" w:eastAsia="標楷體" w:hAnsi="Times New Roman" w:hint="eastAsia"/>
          <w:kern w:val="0"/>
          <w:szCs w:val="24"/>
        </w:rPr>
        <w:t>不得支用於人員獎金、國外差旅費、公關交際費、耐久性設備、硬體修繕等費用。</w:t>
      </w:r>
    </w:p>
    <w:p w:rsidR="005C7620" w:rsidRPr="006C6017" w:rsidRDefault="005C7620" w:rsidP="00397191">
      <w:pPr>
        <w:pStyle w:val="ListParagraph"/>
        <w:widowControl/>
        <w:numPr>
          <w:ilvl w:val="0"/>
          <w:numId w:val="8"/>
        </w:numPr>
        <w:snapToGrid w:val="0"/>
        <w:ind w:leftChars="0" w:left="851" w:hanging="284"/>
        <w:rPr>
          <w:rFonts w:ascii="Times New Roman" w:eastAsia="標楷體" w:hAnsi="Times New Roman"/>
          <w:kern w:val="0"/>
          <w:szCs w:val="24"/>
        </w:rPr>
      </w:pPr>
      <w:r>
        <w:rPr>
          <w:rFonts w:ascii="Times New Roman" w:eastAsia="標楷體" w:hAnsi="Times New Roman" w:hint="eastAsia"/>
          <w:kern w:val="0"/>
          <w:szCs w:val="24"/>
        </w:rPr>
        <w:t>開辦創業金支用期間：於完成</w:t>
      </w:r>
      <w:r w:rsidRPr="006C6017">
        <w:rPr>
          <w:rFonts w:ascii="Times New Roman" w:eastAsia="標楷體" w:hAnsi="Times New Roman" w:hint="eastAsia"/>
          <w:kern w:val="0"/>
          <w:szCs w:val="24"/>
        </w:rPr>
        <w:t>設立登記日次日起一年內</w:t>
      </w:r>
      <w:r>
        <w:rPr>
          <w:rFonts w:ascii="Times New Roman" w:eastAsia="標楷體" w:hAnsi="Times New Roman" w:hint="eastAsia"/>
          <w:kern w:val="0"/>
          <w:szCs w:val="24"/>
        </w:rPr>
        <w:t>之上開費用</w:t>
      </w:r>
      <w:r>
        <w:rPr>
          <w:rFonts w:ascii="Times New Roman" w:eastAsia="標楷體" w:hAnsi="Times New Roman" w:hint="eastAsia"/>
          <w:szCs w:val="24"/>
        </w:rPr>
        <w:t>。</w:t>
      </w:r>
    </w:p>
    <w:p w:rsidR="005C7620" w:rsidRPr="00E03BC6" w:rsidRDefault="005C7620" w:rsidP="009F5A09">
      <w:pPr>
        <w:pStyle w:val="ListParagraph"/>
        <w:widowControl/>
        <w:numPr>
          <w:ilvl w:val="0"/>
          <w:numId w:val="3"/>
        </w:numPr>
        <w:snapToGrid w:val="0"/>
        <w:spacing w:beforeLines="25" w:afterLines="25"/>
        <w:ind w:leftChars="0" w:left="482" w:hangingChars="201" w:hanging="482"/>
        <w:rPr>
          <w:rFonts w:ascii="Times New Roman" w:eastAsia="標楷體" w:hAnsi="Times New Roman"/>
          <w:kern w:val="0"/>
          <w:szCs w:val="24"/>
        </w:rPr>
      </w:pPr>
      <w:r w:rsidRPr="006C6017">
        <w:rPr>
          <w:rFonts w:ascii="Times New Roman" w:eastAsia="標楷體" w:hAnsi="Times New Roman" w:hint="eastAsia"/>
          <w:kern w:val="0"/>
          <w:szCs w:val="24"/>
        </w:rPr>
        <w:t>經費核撥及核結：</w:t>
      </w:r>
    </w:p>
    <w:p w:rsidR="005C7620" w:rsidRDefault="005C7620" w:rsidP="00E03BC6">
      <w:pPr>
        <w:pStyle w:val="ListParagraph"/>
        <w:widowControl/>
        <w:numPr>
          <w:ilvl w:val="0"/>
          <w:numId w:val="11"/>
        </w:numPr>
        <w:snapToGrid w:val="0"/>
        <w:ind w:leftChars="0" w:left="851" w:hanging="567"/>
        <w:rPr>
          <w:rFonts w:ascii="Times New Roman" w:eastAsia="標楷體" w:hAnsi="Times New Roman"/>
          <w:kern w:val="0"/>
          <w:szCs w:val="24"/>
        </w:rPr>
      </w:pPr>
      <w:r w:rsidRPr="00E03BC6">
        <w:rPr>
          <w:rFonts w:ascii="Times New Roman" w:eastAsia="標楷體" w:hAnsi="Times New Roman" w:hint="eastAsia"/>
          <w:kern w:val="0"/>
          <w:szCs w:val="24"/>
        </w:rPr>
        <w:t>獎金部分：檢附領據報本署請款。</w:t>
      </w:r>
    </w:p>
    <w:p w:rsidR="005C7620" w:rsidRPr="00E03BC6" w:rsidRDefault="005C7620" w:rsidP="00E03BC6">
      <w:pPr>
        <w:pStyle w:val="ListParagraph"/>
        <w:widowControl/>
        <w:numPr>
          <w:ilvl w:val="0"/>
          <w:numId w:val="11"/>
        </w:numPr>
        <w:snapToGrid w:val="0"/>
        <w:ind w:leftChars="0" w:left="851" w:hanging="567"/>
        <w:rPr>
          <w:rFonts w:ascii="Times New Roman" w:eastAsia="標楷體" w:hAnsi="Times New Roman"/>
          <w:kern w:val="0"/>
          <w:szCs w:val="24"/>
        </w:rPr>
      </w:pPr>
      <w:r w:rsidRPr="00E03BC6">
        <w:rPr>
          <w:rFonts w:ascii="Times New Roman" w:eastAsia="標楷體" w:hAnsi="Times New Roman" w:hint="eastAsia"/>
          <w:kern w:val="0"/>
          <w:szCs w:val="24"/>
        </w:rPr>
        <w:t>開辦創業金部分：</w:t>
      </w:r>
    </w:p>
    <w:p w:rsidR="005C7620" w:rsidRDefault="005C7620" w:rsidP="00E03BC6">
      <w:pPr>
        <w:pStyle w:val="ListParagraph"/>
        <w:widowControl/>
        <w:numPr>
          <w:ilvl w:val="0"/>
          <w:numId w:val="14"/>
        </w:numPr>
        <w:snapToGrid w:val="0"/>
        <w:ind w:leftChars="0" w:left="851" w:hanging="284"/>
        <w:rPr>
          <w:rFonts w:ascii="Times New Roman" w:eastAsia="標楷體" w:hAnsi="Times New Roman"/>
          <w:kern w:val="0"/>
          <w:szCs w:val="24"/>
        </w:rPr>
      </w:pPr>
      <w:r w:rsidRPr="00E03BC6">
        <w:rPr>
          <w:rFonts w:ascii="Times New Roman" w:eastAsia="標楷體" w:hAnsi="Times New Roman" w:hint="eastAsia"/>
          <w:kern w:val="0"/>
          <w:szCs w:val="24"/>
        </w:rPr>
        <w:t>新創事業單位領取創業開辦創業金時，獲獎</w:t>
      </w:r>
      <w:r>
        <w:rPr>
          <w:rFonts w:ascii="Times New Roman" w:eastAsia="標楷體" w:hAnsi="Times New Roman" w:hint="eastAsia"/>
          <w:kern w:val="0"/>
          <w:szCs w:val="24"/>
        </w:rPr>
        <w:t>團隊其他</w:t>
      </w:r>
      <w:r w:rsidRPr="00E03BC6">
        <w:rPr>
          <w:rFonts w:ascii="Times New Roman" w:eastAsia="標楷體" w:hAnsi="Times New Roman" w:hint="eastAsia"/>
          <w:kern w:val="0"/>
          <w:szCs w:val="24"/>
        </w:rPr>
        <w:t>成員必須同意並簽立授權書予新創事業單位負責人。</w:t>
      </w:r>
    </w:p>
    <w:p w:rsidR="005C7620" w:rsidRPr="00E03BC6" w:rsidRDefault="005C7620" w:rsidP="00E03BC6">
      <w:pPr>
        <w:pStyle w:val="ListParagraph"/>
        <w:widowControl/>
        <w:numPr>
          <w:ilvl w:val="0"/>
          <w:numId w:val="14"/>
        </w:numPr>
        <w:snapToGrid w:val="0"/>
        <w:ind w:leftChars="0" w:left="851" w:hanging="284"/>
        <w:rPr>
          <w:rFonts w:ascii="Times New Roman" w:eastAsia="標楷體" w:hAnsi="Times New Roman"/>
          <w:kern w:val="0"/>
          <w:szCs w:val="24"/>
        </w:rPr>
      </w:pPr>
      <w:r w:rsidRPr="00E03BC6">
        <w:rPr>
          <w:rFonts w:ascii="Times New Roman" w:eastAsia="標楷體" w:hAnsi="Times New Roman" w:hint="eastAsia"/>
          <w:kern w:val="0"/>
          <w:szCs w:val="24"/>
        </w:rPr>
        <w:t>核結：按季檢附領據及相關文件報本署請款。</w:t>
      </w:r>
    </w:p>
    <w:p w:rsidR="005C7620" w:rsidRPr="006C6017" w:rsidRDefault="005C7620" w:rsidP="009F5A09">
      <w:pPr>
        <w:pStyle w:val="ListParagraph"/>
        <w:widowControl/>
        <w:numPr>
          <w:ilvl w:val="0"/>
          <w:numId w:val="3"/>
        </w:numPr>
        <w:snapToGrid w:val="0"/>
        <w:spacing w:beforeLines="25" w:afterLines="25"/>
        <w:ind w:leftChars="0" w:left="482" w:hangingChars="201" w:hanging="482"/>
        <w:rPr>
          <w:rFonts w:ascii="Times New Roman" w:eastAsia="標楷體" w:hAnsi="Times New Roman"/>
          <w:kern w:val="0"/>
          <w:szCs w:val="24"/>
        </w:rPr>
      </w:pPr>
      <w:r w:rsidRPr="006C6017">
        <w:rPr>
          <w:rFonts w:ascii="Times New Roman" w:eastAsia="標楷體" w:hAnsi="Times New Roman" w:hint="eastAsia"/>
          <w:kern w:val="0"/>
          <w:szCs w:val="24"/>
        </w:rPr>
        <w:t>成效檢視：本署為考核各新創事業計畫執行成果，得辦理績效評估，其評估結果得納為核結作業之參考。</w:t>
      </w:r>
    </w:p>
    <w:p w:rsidR="005C7620" w:rsidRPr="006C6017" w:rsidRDefault="005C7620" w:rsidP="009F5A09">
      <w:pPr>
        <w:pStyle w:val="ListParagraph"/>
        <w:widowControl/>
        <w:numPr>
          <w:ilvl w:val="0"/>
          <w:numId w:val="3"/>
        </w:numPr>
        <w:snapToGrid w:val="0"/>
        <w:spacing w:beforeLines="25" w:afterLines="25"/>
        <w:ind w:leftChars="0" w:left="482" w:hangingChars="201" w:hanging="482"/>
        <w:rPr>
          <w:rFonts w:ascii="Times New Roman" w:eastAsia="標楷體" w:hAnsi="Times New Roman"/>
          <w:kern w:val="0"/>
          <w:szCs w:val="24"/>
        </w:rPr>
      </w:pPr>
      <w:r w:rsidRPr="006C6017">
        <w:rPr>
          <w:rFonts w:ascii="Times New Roman" w:eastAsia="標楷體" w:hAnsi="Times New Roman" w:hint="eastAsia"/>
          <w:kern w:val="0"/>
          <w:szCs w:val="24"/>
        </w:rPr>
        <w:t>違規處理：有下列情事之一者，本署得撤銷原核定之獎金或開辦創業金，並得追繳已核撥款項：</w:t>
      </w:r>
    </w:p>
    <w:p w:rsidR="005C7620" w:rsidRPr="006C6017" w:rsidRDefault="005C7620" w:rsidP="00E03BC6">
      <w:pPr>
        <w:pStyle w:val="ListParagraph"/>
        <w:widowControl/>
        <w:numPr>
          <w:ilvl w:val="0"/>
          <w:numId w:val="12"/>
        </w:numPr>
        <w:snapToGrid w:val="0"/>
        <w:ind w:leftChars="0" w:left="851" w:hanging="567"/>
        <w:rPr>
          <w:rFonts w:ascii="Times New Roman" w:eastAsia="標楷體" w:hAnsi="Times New Roman"/>
          <w:kern w:val="0"/>
          <w:szCs w:val="24"/>
        </w:rPr>
      </w:pPr>
      <w:r w:rsidRPr="006C6017">
        <w:rPr>
          <w:rFonts w:ascii="Times New Roman" w:eastAsia="標楷體" w:hAnsi="Times New Roman" w:hint="eastAsia"/>
          <w:kern w:val="0"/>
          <w:szCs w:val="24"/>
        </w:rPr>
        <w:t>偽造文書或以不實資料申領經費。</w:t>
      </w:r>
    </w:p>
    <w:p w:rsidR="005C7620" w:rsidRPr="006C6017" w:rsidRDefault="005C7620" w:rsidP="00E03BC6">
      <w:pPr>
        <w:pStyle w:val="ListParagraph"/>
        <w:widowControl/>
        <w:numPr>
          <w:ilvl w:val="0"/>
          <w:numId w:val="12"/>
        </w:numPr>
        <w:snapToGrid w:val="0"/>
        <w:ind w:leftChars="0" w:left="851" w:hanging="567"/>
        <w:rPr>
          <w:rFonts w:ascii="Times New Roman" w:eastAsia="標楷體" w:hAnsi="Times New Roman"/>
          <w:kern w:val="0"/>
          <w:szCs w:val="24"/>
        </w:rPr>
      </w:pPr>
      <w:r w:rsidRPr="006C6017">
        <w:rPr>
          <w:rFonts w:ascii="Times New Roman" w:eastAsia="標楷體" w:hAnsi="Times New Roman" w:hint="eastAsia"/>
          <w:kern w:val="0"/>
          <w:szCs w:val="24"/>
        </w:rPr>
        <w:t>未依本署規定</w:t>
      </w:r>
      <w:r>
        <w:rPr>
          <w:rFonts w:ascii="Times New Roman" w:eastAsia="標楷體" w:hAnsi="Times New Roman" w:hint="eastAsia"/>
          <w:kern w:val="0"/>
          <w:szCs w:val="24"/>
        </w:rPr>
        <w:t>使用</w:t>
      </w:r>
      <w:r w:rsidRPr="006C6017">
        <w:rPr>
          <w:rFonts w:ascii="Times New Roman" w:eastAsia="標楷體" w:hAnsi="Times New Roman" w:hint="eastAsia"/>
          <w:kern w:val="0"/>
          <w:szCs w:val="24"/>
        </w:rPr>
        <w:t>經費</w:t>
      </w:r>
      <w:r>
        <w:rPr>
          <w:rFonts w:ascii="Times New Roman" w:eastAsia="標楷體" w:hAnsi="Times New Roman" w:hint="eastAsia"/>
          <w:kern w:val="0"/>
          <w:szCs w:val="24"/>
        </w:rPr>
        <w:t>及完成會計核結</w:t>
      </w:r>
      <w:r w:rsidRPr="006C6017">
        <w:rPr>
          <w:rFonts w:ascii="Times New Roman" w:eastAsia="標楷體" w:hAnsi="Times New Roman" w:hint="eastAsia"/>
          <w:kern w:val="0"/>
          <w:szCs w:val="24"/>
        </w:rPr>
        <w:t>作業，經限期改善仍未改善。</w:t>
      </w:r>
    </w:p>
    <w:p w:rsidR="005C7620" w:rsidRPr="006C6017" w:rsidRDefault="005C7620" w:rsidP="00E03BC6">
      <w:pPr>
        <w:pStyle w:val="ListParagraph"/>
        <w:widowControl/>
        <w:numPr>
          <w:ilvl w:val="0"/>
          <w:numId w:val="12"/>
        </w:numPr>
        <w:snapToGrid w:val="0"/>
        <w:ind w:leftChars="0" w:left="851" w:hanging="567"/>
        <w:rPr>
          <w:rFonts w:ascii="Times New Roman" w:eastAsia="標楷體" w:hAnsi="Times New Roman"/>
          <w:kern w:val="0"/>
          <w:szCs w:val="24"/>
        </w:rPr>
      </w:pPr>
      <w:r w:rsidRPr="006C6017">
        <w:rPr>
          <w:rFonts w:ascii="Times New Roman" w:eastAsia="標楷體" w:hAnsi="Times New Roman" w:hint="eastAsia"/>
          <w:kern w:val="0"/>
          <w:szCs w:val="24"/>
        </w:rPr>
        <w:t>妨礙或拒絕接受本署成效檢視作業，經限期改善仍未改善。</w:t>
      </w:r>
    </w:p>
    <w:p w:rsidR="005C7620" w:rsidRPr="006C6017" w:rsidRDefault="005C7620" w:rsidP="00E03BC6">
      <w:pPr>
        <w:pStyle w:val="ListParagraph"/>
        <w:widowControl/>
        <w:numPr>
          <w:ilvl w:val="0"/>
          <w:numId w:val="12"/>
        </w:numPr>
        <w:snapToGrid w:val="0"/>
        <w:ind w:leftChars="0" w:left="851" w:hanging="567"/>
        <w:rPr>
          <w:rFonts w:ascii="Times New Roman" w:eastAsia="標楷體" w:hAnsi="Times New Roman"/>
          <w:kern w:val="0"/>
          <w:szCs w:val="24"/>
        </w:rPr>
      </w:pPr>
      <w:r>
        <w:rPr>
          <w:rFonts w:ascii="Times New Roman" w:eastAsia="標楷體" w:hAnsi="Times New Roman" w:hint="eastAsia"/>
          <w:kern w:val="0"/>
          <w:szCs w:val="24"/>
        </w:rPr>
        <w:t>有侵害他人智慧財產權之情事，</w:t>
      </w:r>
      <w:r w:rsidRPr="006C6017">
        <w:rPr>
          <w:rFonts w:ascii="Times New Roman" w:eastAsia="標楷體" w:hAnsi="Times New Roman" w:hint="eastAsia"/>
          <w:kern w:val="0"/>
          <w:szCs w:val="24"/>
        </w:rPr>
        <w:t>經判決確定。</w:t>
      </w:r>
    </w:p>
    <w:p w:rsidR="005C7620" w:rsidRPr="006C6017" w:rsidRDefault="005C7620" w:rsidP="009F5A09">
      <w:pPr>
        <w:pStyle w:val="ListParagraph"/>
        <w:widowControl/>
        <w:numPr>
          <w:ilvl w:val="0"/>
          <w:numId w:val="3"/>
        </w:numPr>
        <w:snapToGrid w:val="0"/>
        <w:spacing w:beforeLines="25" w:afterLines="25"/>
        <w:ind w:leftChars="0" w:left="482" w:hangingChars="201" w:hanging="482"/>
        <w:rPr>
          <w:rFonts w:ascii="Times New Roman" w:eastAsia="標楷體" w:hAnsi="Times New Roman"/>
          <w:kern w:val="0"/>
          <w:szCs w:val="24"/>
        </w:rPr>
      </w:pPr>
      <w:r w:rsidRPr="006C6017">
        <w:rPr>
          <w:rFonts w:ascii="Times New Roman" w:eastAsia="標楷體" w:hAnsi="Times New Roman" w:hint="eastAsia"/>
          <w:kern w:val="0"/>
          <w:szCs w:val="24"/>
        </w:rPr>
        <w:t>其他注意事項：</w:t>
      </w:r>
    </w:p>
    <w:p w:rsidR="005C7620" w:rsidRPr="00515821" w:rsidRDefault="005C7620" w:rsidP="00397191">
      <w:pPr>
        <w:pStyle w:val="ListParagraph"/>
        <w:widowControl/>
        <w:numPr>
          <w:ilvl w:val="1"/>
          <w:numId w:val="3"/>
        </w:numPr>
        <w:snapToGrid w:val="0"/>
        <w:ind w:leftChars="0" w:left="851" w:hanging="567"/>
        <w:rPr>
          <w:rFonts w:ascii="Times New Roman" w:eastAsia="標楷體" w:hAnsi="Times New Roman"/>
          <w:kern w:val="0"/>
          <w:szCs w:val="24"/>
        </w:rPr>
      </w:pPr>
      <w:r w:rsidRPr="006C6017">
        <w:rPr>
          <w:rFonts w:ascii="Times New Roman" w:eastAsia="標楷體" w:hAnsi="Times New Roman" w:hint="eastAsia"/>
        </w:rPr>
        <w:t>通過簡報評選階段的</w:t>
      </w:r>
      <w:r w:rsidRPr="006C6017">
        <w:rPr>
          <w:rFonts w:ascii="Times New Roman" w:eastAsia="標楷體" w:hAnsi="Times New Roman" w:hint="eastAsia"/>
          <w:kern w:val="0"/>
          <w:szCs w:val="24"/>
        </w:rPr>
        <w:t>團隊應參加本署舉辦之創業競賽研習營，並接受業界導師認養與</w:t>
      </w:r>
      <w:r w:rsidRPr="00515821">
        <w:rPr>
          <w:rFonts w:ascii="Times New Roman" w:eastAsia="標楷體" w:hAnsi="Times New Roman" w:hint="eastAsia"/>
          <w:kern w:val="0"/>
          <w:szCs w:val="24"/>
        </w:rPr>
        <w:t>詢輔導及創業心得分享。</w:t>
      </w:r>
    </w:p>
    <w:p w:rsidR="005C7620" w:rsidRPr="00515821" w:rsidRDefault="005C7620" w:rsidP="00397191">
      <w:pPr>
        <w:pStyle w:val="ListParagraph"/>
        <w:widowControl/>
        <w:numPr>
          <w:ilvl w:val="1"/>
          <w:numId w:val="3"/>
        </w:numPr>
        <w:snapToGrid w:val="0"/>
        <w:ind w:leftChars="0" w:left="851" w:hanging="567"/>
        <w:rPr>
          <w:rFonts w:ascii="Times New Roman" w:eastAsia="標楷體" w:hAnsi="Times New Roman"/>
          <w:kern w:val="0"/>
          <w:szCs w:val="24"/>
        </w:rPr>
      </w:pPr>
      <w:r w:rsidRPr="00515821">
        <w:rPr>
          <w:rFonts w:ascii="Times New Roman" w:eastAsia="標楷體" w:hAnsi="Times New Roman" w:hint="eastAsia"/>
          <w:kern w:val="0"/>
          <w:szCs w:val="24"/>
        </w:rPr>
        <w:t>本計畫之開辦創業金採部分補助，應有自籌款配合。</w:t>
      </w:r>
    </w:p>
    <w:p w:rsidR="005C7620" w:rsidRPr="00515821" w:rsidRDefault="005C7620" w:rsidP="00397191">
      <w:pPr>
        <w:pStyle w:val="ListParagraph"/>
        <w:widowControl/>
        <w:numPr>
          <w:ilvl w:val="1"/>
          <w:numId w:val="3"/>
        </w:numPr>
        <w:snapToGrid w:val="0"/>
        <w:ind w:leftChars="0" w:left="851" w:hanging="567"/>
        <w:rPr>
          <w:rFonts w:ascii="Times New Roman" w:eastAsia="標楷體" w:hAnsi="Times New Roman"/>
          <w:kern w:val="0"/>
          <w:szCs w:val="24"/>
        </w:rPr>
      </w:pPr>
      <w:r w:rsidRPr="00515821">
        <w:rPr>
          <w:rFonts w:ascii="Times New Roman" w:eastAsia="標楷體" w:hAnsi="Times New Roman" w:hint="eastAsia"/>
          <w:kern w:val="0"/>
          <w:szCs w:val="24"/>
        </w:rPr>
        <w:t>獲補助</w:t>
      </w:r>
      <w:r w:rsidRPr="00515821">
        <w:rPr>
          <w:rFonts w:ascii="Times New Roman" w:eastAsia="標楷體" w:hAnsi="Times New Roman" w:hint="eastAsia"/>
        </w:rPr>
        <w:t>新創事業單位</w:t>
      </w:r>
      <w:r w:rsidRPr="00515821">
        <w:rPr>
          <w:rFonts w:ascii="Times New Roman" w:eastAsia="標楷體" w:hAnsi="Times New Roman" w:hint="eastAsia"/>
          <w:kern w:val="0"/>
          <w:szCs w:val="24"/>
        </w:rPr>
        <w:t>須配合本署成效檢視相關作業並協助創業成果宣傳。</w:t>
      </w:r>
    </w:p>
    <w:p w:rsidR="005C7620" w:rsidRPr="00515821" w:rsidRDefault="005C7620" w:rsidP="00397191">
      <w:pPr>
        <w:pStyle w:val="ListParagraph"/>
        <w:widowControl/>
        <w:numPr>
          <w:ilvl w:val="1"/>
          <w:numId w:val="3"/>
        </w:numPr>
        <w:snapToGrid w:val="0"/>
        <w:ind w:leftChars="0" w:left="851" w:hanging="567"/>
        <w:rPr>
          <w:rFonts w:ascii="Times New Roman" w:eastAsia="標楷體" w:hAnsi="Times New Roman"/>
          <w:kern w:val="0"/>
          <w:szCs w:val="24"/>
        </w:rPr>
      </w:pPr>
      <w:r w:rsidRPr="00515821">
        <w:rPr>
          <w:rFonts w:ascii="Times New Roman" w:eastAsia="標楷體" w:hAnsi="Times New Roman" w:hint="eastAsia"/>
          <w:kern w:val="0"/>
          <w:szCs w:val="24"/>
        </w:rPr>
        <w:t>如遇本計畫經費遭刪減，而</w:t>
      </w:r>
      <w:r w:rsidRPr="00515821">
        <w:rPr>
          <w:rFonts w:ascii="Times New Roman" w:eastAsia="標楷體" w:hAnsi="Times New Roman" w:hint="eastAsia"/>
          <w:szCs w:val="24"/>
        </w:rPr>
        <w:t>新創事業單位</w:t>
      </w:r>
      <w:r w:rsidRPr="00515821">
        <w:rPr>
          <w:rFonts w:ascii="Times New Roman" w:eastAsia="標楷體" w:hAnsi="Times New Roman" w:hint="eastAsia"/>
          <w:kern w:val="0"/>
          <w:szCs w:val="24"/>
        </w:rPr>
        <w:t>縱符合本計畫補助規定，本署仍得不予補助。</w:t>
      </w:r>
    </w:p>
    <w:p w:rsidR="005C7620" w:rsidRPr="00515821" w:rsidRDefault="005C7620" w:rsidP="00397191">
      <w:pPr>
        <w:tabs>
          <w:tab w:val="left" w:pos="1276"/>
        </w:tabs>
        <w:spacing w:line="500" w:lineRule="exact"/>
      </w:pPr>
    </w:p>
    <w:sectPr w:rsidR="005C7620" w:rsidRPr="00515821" w:rsidSect="00DA29DC">
      <w:pgSz w:w="11906" w:h="16838"/>
      <w:pgMar w:top="1440" w:right="1080" w:bottom="1134"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620" w:rsidRDefault="005C7620" w:rsidP="006449ED">
      <w:r>
        <w:separator/>
      </w:r>
    </w:p>
  </w:endnote>
  <w:endnote w:type="continuationSeparator" w:id="0">
    <w:p w:rsidR="005C7620" w:rsidRDefault="005C7620" w:rsidP="00644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620" w:rsidRDefault="005C7620" w:rsidP="006449ED">
      <w:r>
        <w:separator/>
      </w:r>
    </w:p>
  </w:footnote>
  <w:footnote w:type="continuationSeparator" w:id="0">
    <w:p w:rsidR="005C7620" w:rsidRDefault="005C7620" w:rsidP="00644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4E5"/>
    <w:multiLevelType w:val="hybridMultilevel"/>
    <w:tmpl w:val="5156AA5E"/>
    <w:lvl w:ilvl="0" w:tplc="F52050B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9437E5F"/>
    <w:multiLevelType w:val="hybridMultilevel"/>
    <w:tmpl w:val="C908CD7C"/>
    <w:lvl w:ilvl="0" w:tplc="C890F8EA">
      <w:start w:val="1"/>
      <w:numFmt w:val="taiwaneseCountingThousand"/>
      <w:lvlText w:val="(%1)"/>
      <w:lvlJc w:val="left"/>
      <w:pPr>
        <w:ind w:left="1485" w:hanging="720"/>
      </w:pPr>
      <w:rPr>
        <w:rFonts w:cs="Times New Roman"/>
      </w:rPr>
    </w:lvl>
    <w:lvl w:ilvl="1" w:tplc="04090019">
      <w:start w:val="1"/>
      <w:numFmt w:val="ideographTraditional"/>
      <w:lvlText w:val="%2、"/>
      <w:lvlJc w:val="left"/>
      <w:pPr>
        <w:ind w:left="1725" w:hanging="480"/>
      </w:pPr>
      <w:rPr>
        <w:rFonts w:cs="Times New Roman"/>
      </w:rPr>
    </w:lvl>
    <w:lvl w:ilvl="2" w:tplc="0409001B">
      <w:start w:val="1"/>
      <w:numFmt w:val="lowerRoman"/>
      <w:lvlText w:val="%3."/>
      <w:lvlJc w:val="right"/>
      <w:pPr>
        <w:ind w:left="2205" w:hanging="480"/>
      </w:pPr>
      <w:rPr>
        <w:rFonts w:cs="Times New Roman"/>
      </w:rPr>
    </w:lvl>
    <w:lvl w:ilvl="3" w:tplc="0409000F">
      <w:start w:val="1"/>
      <w:numFmt w:val="decimal"/>
      <w:lvlText w:val="%4."/>
      <w:lvlJc w:val="left"/>
      <w:pPr>
        <w:ind w:left="2685" w:hanging="480"/>
      </w:pPr>
      <w:rPr>
        <w:rFonts w:cs="Times New Roman"/>
      </w:rPr>
    </w:lvl>
    <w:lvl w:ilvl="4" w:tplc="04090019">
      <w:start w:val="1"/>
      <w:numFmt w:val="ideographTraditional"/>
      <w:lvlText w:val="%5、"/>
      <w:lvlJc w:val="left"/>
      <w:pPr>
        <w:ind w:left="3165" w:hanging="480"/>
      </w:pPr>
      <w:rPr>
        <w:rFonts w:cs="Times New Roman"/>
      </w:rPr>
    </w:lvl>
    <w:lvl w:ilvl="5" w:tplc="0409001B">
      <w:start w:val="1"/>
      <w:numFmt w:val="lowerRoman"/>
      <w:lvlText w:val="%6."/>
      <w:lvlJc w:val="right"/>
      <w:pPr>
        <w:ind w:left="3645" w:hanging="480"/>
      </w:pPr>
      <w:rPr>
        <w:rFonts w:cs="Times New Roman"/>
      </w:rPr>
    </w:lvl>
    <w:lvl w:ilvl="6" w:tplc="0409000F">
      <w:start w:val="1"/>
      <w:numFmt w:val="decimal"/>
      <w:lvlText w:val="%7."/>
      <w:lvlJc w:val="left"/>
      <w:pPr>
        <w:ind w:left="4125" w:hanging="480"/>
      </w:pPr>
      <w:rPr>
        <w:rFonts w:cs="Times New Roman"/>
      </w:rPr>
    </w:lvl>
    <w:lvl w:ilvl="7" w:tplc="04090019">
      <w:start w:val="1"/>
      <w:numFmt w:val="ideographTraditional"/>
      <w:lvlText w:val="%8、"/>
      <w:lvlJc w:val="left"/>
      <w:pPr>
        <w:ind w:left="4605" w:hanging="480"/>
      </w:pPr>
      <w:rPr>
        <w:rFonts w:cs="Times New Roman"/>
      </w:rPr>
    </w:lvl>
    <w:lvl w:ilvl="8" w:tplc="0409001B">
      <w:start w:val="1"/>
      <w:numFmt w:val="lowerRoman"/>
      <w:lvlText w:val="%9."/>
      <w:lvlJc w:val="right"/>
      <w:pPr>
        <w:ind w:left="5085" w:hanging="480"/>
      </w:pPr>
      <w:rPr>
        <w:rFonts w:cs="Times New Roman"/>
      </w:rPr>
    </w:lvl>
  </w:abstractNum>
  <w:abstractNum w:abstractNumId="2">
    <w:nsid w:val="129E5DAC"/>
    <w:multiLevelType w:val="hybridMultilevel"/>
    <w:tmpl w:val="AB545B48"/>
    <w:lvl w:ilvl="0" w:tplc="A34C1D82">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CA5948"/>
    <w:multiLevelType w:val="hybridMultilevel"/>
    <w:tmpl w:val="3D600A40"/>
    <w:lvl w:ilvl="0" w:tplc="87D8CFD6">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EA1BFE"/>
    <w:multiLevelType w:val="hybridMultilevel"/>
    <w:tmpl w:val="1532707E"/>
    <w:lvl w:ilvl="0" w:tplc="973084C2">
      <w:start w:val="1"/>
      <w:numFmt w:val="taiwaneseCountingThousand"/>
      <w:lvlText w:val="%1、"/>
      <w:lvlJc w:val="left"/>
      <w:pPr>
        <w:ind w:left="480" w:hanging="480"/>
      </w:pPr>
      <w:rPr>
        <w:rFonts w:cs="Times New Roman" w:hint="eastAsia"/>
      </w:rPr>
    </w:lvl>
    <w:lvl w:ilvl="1" w:tplc="F9AE4FF8">
      <w:start w:val="1"/>
      <w:numFmt w:val="taiwaneseCountingThousand"/>
      <w:lvlText w:val="(%2)"/>
      <w:lvlJc w:val="left"/>
      <w:pPr>
        <w:ind w:left="960" w:hanging="480"/>
      </w:pPr>
      <w:rPr>
        <w:rFonts w:cs="Times New Roman" w:hint="default"/>
        <w:color w:val="auto"/>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F362B19"/>
    <w:multiLevelType w:val="hybridMultilevel"/>
    <w:tmpl w:val="3E8C0A50"/>
    <w:lvl w:ilvl="0" w:tplc="2364222E">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8C27AC6"/>
    <w:multiLevelType w:val="hybridMultilevel"/>
    <w:tmpl w:val="BD52659A"/>
    <w:lvl w:ilvl="0" w:tplc="0409000F">
      <w:start w:val="1"/>
      <w:numFmt w:val="taiwaneseCountingThousand"/>
      <w:lvlText w:val="(%1)"/>
      <w:lvlJc w:val="left"/>
      <w:pPr>
        <w:ind w:left="1200" w:hanging="720"/>
      </w:pPr>
      <w:rPr>
        <w:rFonts w:cs="Times New Roman" w:hint="default"/>
      </w:rPr>
    </w:lvl>
    <w:lvl w:ilvl="1" w:tplc="A34C1D82"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4A77041C"/>
    <w:multiLevelType w:val="hybridMultilevel"/>
    <w:tmpl w:val="0308BBA8"/>
    <w:lvl w:ilvl="0" w:tplc="DDFEE4E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107125A"/>
    <w:multiLevelType w:val="hybridMultilevel"/>
    <w:tmpl w:val="7E888B94"/>
    <w:lvl w:ilvl="0" w:tplc="973084C2">
      <w:start w:val="1"/>
      <w:numFmt w:val="taiwaneseCountingThousand"/>
      <w:lvlText w:val="(%1)"/>
      <w:lvlJc w:val="left"/>
      <w:pPr>
        <w:ind w:left="480" w:hanging="480"/>
      </w:pPr>
      <w:rPr>
        <w:rFonts w:cs="Times New Roman" w:hint="default"/>
      </w:rPr>
    </w:lvl>
    <w:lvl w:ilvl="1" w:tplc="F5567C6A"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30B6552"/>
    <w:multiLevelType w:val="hybridMultilevel"/>
    <w:tmpl w:val="AB545B48"/>
    <w:lvl w:ilvl="0" w:tplc="A34C1D82">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53C782D"/>
    <w:multiLevelType w:val="hybridMultilevel"/>
    <w:tmpl w:val="6422DDD2"/>
    <w:lvl w:ilvl="0" w:tplc="8726446A">
      <w:start w:val="1"/>
      <w:numFmt w:val="decimal"/>
      <w:lvlText w:val="%1."/>
      <w:lvlJc w:val="left"/>
      <w:pPr>
        <w:ind w:left="480" w:hanging="480"/>
      </w:pPr>
      <w:rPr>
        <w:rFonts w:cs="Times New Roman" w:hint="eastAsia"/>
      </w:rPr>
    </w:lvl>
    <w:lvl w:ilvl="1" w:tplc="FC66903C">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1AC35B5"/>
    <w:multiLevelType w:val="hybridMultilevel"/>
    <w:tmpl w:val="96E8B63C"/>
    <w:lvl w:ilvl="0" w:tplc="0DA8242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6DC22C0"/>
    <w:multiLevelType w:val="hybridMultilevel"/>
    <w:tmpl w:val="D1D45364"/>
    <w:lvl w:ilvl="0" w:tplc="2364222E">
      <w:start w:val="1"/>
      <w:numFmt w:val="decimal"/>
      <w:lvlText w:val="%1."/>
      <w:lvlJc w:val="left"/>
      <w:pPr>
        <w:ind w:left="1186" w:hanging="480"/>
      </w:pPr>
      <w:rPr>
        <w:rFonts w:cs="Times New Roman"/>
      </w:rPr>
    </w:lvl>
    <w:lvl w:ilvl="1" w:tplc="04090019" w:tentative="1">
      <w:start w:val="1"/>
      <w:numFmt w:val="ideographTraditional"/>
      <w:lvlText w:val="%2、"/>
      <w:lvlJc w:val="left"/>
      <w:pPr>
        <w:ind w:left="1666" w:hanging="480"/>
      </w:pPr>
      <w:rPr>
        <w:rFonts w:cs="Times New Roman"/>
      </w:rPr>
    </w:lvl>
    <w:lvl w:ilvl="2" w:tplc="0409001B" w:tentative="1">
      <w:start w:val="1"/>
      <w:numFmt w:val="lowerRoman"/>
      <w:lvlText w:val="%3."/>
      <w:lvlJc w:val="right"/>
      <w:pPr>
        <w:ind w:left="2146" w:hanging="480"/>
      </w:pPr>
      <w:rPr>
        <w:rFonts w:cs="Times New Roman"/>
      </w:rPr>
    </w:lvl>
    <w:lvl w:ilvl="3" w:tplc="0409000F" w:tentative="1">
      <w:start w:val="1"/>
      <w:numFmt w:val="decimal"/>
      <w:lvlText w:val="%4."/>
      <w:lvlJc w:val="left"/>
      <w:pPr>
        <w:ind w:left="2626" w:hanging="480"/>
      </w:pPr>
      <w:rPr>
        <w:rFonts w:cs="Times New Roman"/>
      </w:rPr>
    </w:lvl>
    <w:lvl w:ilvl="4" w:tplc="04090019" w:tentative="1">
      <w:start w:val="1"/>
      <w:numFmt w:val="ideographTraditional"/>
      <w:lvlText w:val="%5、"/>
      <w:lvlJc w:val="left"/>
      <w:pPr>
        <w:ind w:left="3106" w:hanging="480"/>
      </w:pPr>
      <w:rPr>
        <w:rFonts w:cs="Times New Roman"/>
      </w:rPr>
    </w:lvl>
    <w:lvl w:ilvl="5" w:tplc="0409001B" w:tentative="1">
      <w:start w:val="1"/>
      <w:numFmt w:val="lowerRoman"/>
      <w:lvlText w:val="%6."/>
      <w:lvlJc w:val="right"/>
      <w:pPr>
        <w:ind w:left="3586" w:hanging="480"/>
      </w:pPr>
      <w:rPr>
        <w:rFonts w:cs="Times New Roman"/>
      </w:rPr>
    </w:lvl>
    <w:lvl w:ilvl="6" w:tplc="0409000F" w:tentative="1">
      <w:start w:val="1"/>
      <w:numFmt w:val="decimal"/>
      <w:lvlText w:val="%7."/>
      <w:lvlJc w:val="left"/>
      <w:pPr>
        <w:ind w:left="4066" w:hanging="480"/>
      </w:pPr>
      <w:rPr>
        <w:rFonts w:cs="Times New Roman"/>
      </w:rPr>
    </w:lvl>
    <w:lvl w:ilvl="7" w:tplc="04090019" w:tentative="1">
      <w:start w:val="1"/>
      <w:numFmt w:val="ideographTraditional"/>
      <w:lvlText w:val="%8、"/>
      <w:lvlJc w:val="left"/>
      <w:pPr>
        <w:ind w:left="4546" w:hanging="480"/>
      </w:pPr>
      <w:rPr>
        <w:rFonts w:cs="Times New Roman"/>
      </w:rPr>
    </w:lvl>
    <w:lvl w:ilvl="8" w:tplc="0409001B" w:tentative="1">
      <w:start w:val="1"/>
      <w:numFmt w:val="lowerRoman"/>
      <w:lvlText w:val="%9."/>
      <w:lvlJc w:val="right"/>
      <w:pPr>
        <w:ind w:left="5026" w:hanging="480"/>
      </w:pPr>
      <w:rPr>
        <w:rFonts w:cs="Times New Roman"/>
      </w:rPr>
    </w:lvl>
  </w:abstractNum>
  <w:abstractNum w:abstractNumId="13">
    <w:nsid w:val="797C6FAB"/>
    <w:multiLevelType w:val="hybridMultilevel"/>
    <w:tmpl w:val="7E888B94"/>
    <w:lvl w:ilvl="0" w:tplc="973084C2">
      <w:start w:val="1"/>
      <w:numFmt w:val="taiwaneseCountingThousand"/>
      <w:lvlText w:val="(%1)"/>
      <w:lvlJc w:val="left"/>
      <w:pPr>
        <w:ind w:left="480" w:hanging="480"/>
      </w:pPr>
      <w:rPr>
        <w:rFonts w:cs="Times New Roman" w:hint="default"/>
      </w:rPr>
    </w:lvl>
    <w:lvl w:ilvl="1" w:tplc="F5567C6A"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7"/>
  </w:num>
  <w:num w:numId="3">
    <w:abstractNumId w:val="4"/>
  </w:num>
  <w:num w:numId="4">
    <w:abstractNumId w:val="12"/>
  </w:num>
  <w:num w:numId="5">
    <w:abstractNumId w:val="3"/>
  </w:num>
  <w:num w:numId="6">
    <w:abstractNumId w:val="5"/>
  </w:num>
  <w:num w:numId="7">
    <w:abstractNumId w:val="6"/>
  </w:num>
  <w:num w:numId="8">
    <w:abstractNumId w:val="9"/>
  </w:num>
  <w:num w:numId="9">
    <w:abstractNumId w:val="10"/>
  </w:num>
  <w:num w:numId="10">
    <w:abstractNumId w:val="11"/>
  </w:num>
  <w:num w:numId="11">
    <w:abstractNumId w:val="8"/>
  </w:num>
  <w:num w:numId="12">
    <w:abstractNumId w:val="13"/>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191"/>
    <w:rsid w:val="00015E5C"/>
    <w:rsid w:val="00056571"/>
    <w:rsid w:val="000A4054"/>
    <w:rsid w:val="002B2FF1"/>
    <w:rsid w:val="003644D9"/>
    <w:rsid w:val="003852F0"/>
    <w:rsid w:val="00397191"/>
    <w:rsid w:val="003D311F"/>
    <w:rsid w:val="00406285"/>
    <w:rsid w:val="00515821"/>
    <w:rsid w:val="00517A69"/>
    <w:rsid w:val="005C7620"/>
    <w:rsid w:val="00640D1F"/>
    <w:rsid w:val="006449ED"/>
    <w:rsid w:val="006C6017"/>
    <w:rsid w:val="00747A7E"/>
    <w:rsid w:val="00795CA5"/>
    <w:rsid w:val="00823C60"/>
    <w:rsid w:val="008474D4"/>
    <w:rsid w:val="008E7A49"/>
    <w:rsid w:val="00924147"/>
    <w:rsid w:val="009F5A09"/>
    <w:rsid w:val="00A26ED4"/>
    <w:rsid w:val="00A52D34"/>
    <w:rsid w:val="00B127AB"/>
    <w:rsid w:val="00C71013"/>
    <w:rsid w:val="00C92897"/>
    <w:rsid w:val="00CF2862"/>
    <w:rsid w:val="00D02B8A"/>
    <w:rsid w:val="00D155A0"/>
    <w:rsid w:val="00D57D2B"/>
    <w:rsid w:val="00D6250A"/>
    <w:rsid w:val="00D744B4"/>
    <w:rsid w:val="00D84050"/>
    <w:rsid w:val="00DA29DC"/>
    <w:rsid w:val="00DB08D8"/>
    <w:rsid w:val="00DE64DE"/>
    <w:rsid w:val="00E03B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91"/>
    <w:pPr>
      <w:widowControl w:val="0"/>
    </w:pPr>
  </w:style>
  <w:style w:type="paragraph" w:styleId="Heading2">
    <w:name w:val="heading 2"/>
    <w:basedOn w:val="Normal"/>
    <w:link w:val="Heading2Char"/>
    <w:uiPriority w:val="99"/>
    <w:qFormat/>
    <w:rsid w:val="00397191"/>
    <w:pPr>
      <w:widowControl/>
      <w:spacing w:before="100" w:beforeAutospacing="1" w:after="100" w:afterAutospacing="1"/>
      <w:outlineLvl w:val="1"/>
    </w:pPr>
    <w:rPr>
      <w:rFonts w:ascii="新細明體" w:hAnsi="新細明體" w:cs="新細明體"/>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97191"/>
    <w:rPr>
      <w:rFonts w:ascii="新細明體" w:eastAsia="新細明體" w:hAnsi="新細明體" w:cs="新細明體"/>
      <w:b/>
      <w:bCs/>
      <w:kern w:val="0"/>
      <w:sz w:val="36"/>
      <w:szCs w:val="36"/>
    </w:rPr>
  </w:style>
  <w:style w:type="paragraph" w:styleId="ListParagraph">
    <w:name w:val="List Paragraph"/>
    <w:basedOn w:val="Normal"/>
    <w:uiPriority w:val="99"/>
    <w:qFormat/>
    <w:rsid w:val="00397191"/>
    <w:pPr>
      <w:ind w:leftChars="200" w:left="480"/>
    </w:pPr>
  </w:style>
  <w:style w:type="paragraph" w:styleId="Title">
    <w:name w:val="Title"/>
    <w:basedOn w:val="Normal"/>
    <w:next w:val="Normal"/>
    <w:link w:val="TitleChar"/>
    <w:uiPriority w:val="99"/>
    <w:qFormat/>
    <w:rsid w:val="00397191"/>
    <w:pPr>
      <w:spacing w:before="240" w:after="60" w:line="360" w:lineRule="auto"/>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397191"/>
    <w:rPr>
      <w:rFonts w:ascii="Cambria" w:eastAsia="新細明體" w:hAnsi="Cambria" w:cs="Times New Roman"/>
      <w:b/>
      <w:bCs/>
      <w:sz w:val="32"/>
      <w:szCs w:val="32"/>
    </w:rPr>
  </w:style>
  <w:style w:type="paragraph" w:styleId="Header">
    <w:name w:val="header"/>
    <w:basedOn w:val="Normal"/>
    <w:link w:val="HeaderChar"/>
    <w:uiPriority w:val="99"/>
    <w:rsid w:val="006449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449ED"/>
    <w:rPr>
      <w:rFonts w:cs="Times New Roman"/>
      <w:sz w:val="20"/>
      <w:szCs w:val="20"/>
    </w:rPr>
  </w:style>
  <w:style w:type="paragraph" w:styleId="Footer">
    <w:name w:val="footer"/>
    <w:basedOn w:val="Normal"/>
    <w:link w:val="FooterChar"/>
    <w:uiPriority w:val="99"/>
    <w:rsid w:val="006449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449ED"/>
    <w:rPr>
      <w:rFonts w:cs="Times New Roman"/>
      <w:sz w:val="20"/>
      <w:szCs w:val="20"/>
    </w:rPr>
  </w:style>
  <w:style w:type="paragraph" w:styleId="BalloonText">
    <w:name w:val="Balloon Text"/>
    <w:basedOn w:val="Normal"/>
    <w:link w:val="BalloonTextChar"/>
    <w:uiPriority w:val="99"/>
    <w:semiHidden/>
    <w:rsid w:val="000A4054"/>
    <w:rPr>
      <w:rFonts w:ascii="Cambria" w:hAnsi="Cambria"/>
      <w:sz w:val="18"/>
      <w:szCs w:val="18"/>
    </w:rPr>
  </w:style>
  <w:style w:type="character" w:customStyle="1" w:styleId="BalloonTextChar">
    <w:name w:val="Balloon Text Char"/>
    <w:basedOn w:val="DefaultParagraphFont"/>
    <w:link w:val="BalloonText"/>
    <w:uiPriority w:val="99"/>
    <w:semiHidden/>
    <w:locked/>
    <w:rsid w:val="000A4054"/>
    <w:rPr>
      <w:rFonts w:ascii="Cambria" w:eastAsia="新細明體" w:hAnsi="Cambria" w:cs="Times New Roman"/>
      <w:sz w:val="18"/>
      <w:szCs w:val="18"/>
    </w:rPr>
  </w:style>
  <w:style w:type="paragraph" w:styleId="Date">
    <w:name w:val="Date"/>
    <w:basedOn w:val="Normal"/>
    <w:next w:val="Normal"/>
    <w:link w:val="DateChar"/>
    <w:uiPriority w:val="99"/>
    <w:semiHidden/>
    <w:rsid w:val="00DA29DC"/>
    <w:pPr>
      <w:jc w:val="right"/>
    </w:pPr>
  </w:style>
  <w:style w:type="character" w:customStyle="1" w:styleId="DateChar">
    <w:name w:val="Date Char"/>
    <w:basedOn w:val="DefaultParagraphFont"/>
    <w:link w:val="Date"/>
    <w:uiPriority w:val="99"/>
    <w:semiHidden/>
    <w:locked/>
    <w:rsid w:val="00DA29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233</Words>
  <Characters>1333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「我是運動創業家」─運動服務業創新創業輔導計畫</dc:title>
  <dc:subject/>
  <dc:creator>JenLiang</dc:creator>
  <cp:keywords/>
  <dc:description/>
  <cp:lastModifiedBy>user</cp:lastModifiedBy>
  <cp:revision>2</cp:revision>
  <cp:lastPrinted>2016-03-07T02:20:00Z</cp:lastPrinted>
  <dcterms:created xsi:type="dcterms:W3CDTF">2016-03-31T09:14:00Z</dcterms:created>
  <dcterms:modified xsi:type="dcterms:W3CDTF">2016-03-31T09:14:00Z</dcterms:modified>
</cp:coreProperties>
</file>