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子計畫九</w:t>
      </w:r>
    </w:p>
    <w:p>
      <w:pPr>
        <w:spacing w:before="0" w:after="0" w:line="36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桃園市105年度「心三美品格班級遴選表揚」實施計畫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壹、依據：</w:t>
      </w: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桃園市105年度品格教育實施計畫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貳、目的： 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一、推動教師創意經營，鼓勵班級運用融入優良讀物教材。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二、表彰學生同儕楷模，鼓勵見賢思齊的典範學習。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三、內化學生禮儀習慣，展現言行有禮的生活常規。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四、營造「心三美」校園氛圍，實踐於日常生活。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叁、主辦單位：桃園市政府教育局。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肆、承辦單位：桃園市立仁美國民中學。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伍、協辦單位：私立永平高級工商職業學校。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陸、辦理日期：105年12月7日（星期三）。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FF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柒、表揚地點：私立永平工商明德堂。</w:t>
      </w:r>
    </w:p>
    <w:p>
      <w:pPr>
        <w:numPr>
          <w:ilvl w:val="0"/>
          <w:numId w:val="4"/>
        </w:numPr>
        <w:spacing w:before="0" w:after="0" w:line="36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參加人員：</w:t>
      </w:r>
    </w:p>
    <w:p>
      <w:pPr>
        <w:numPr>
          <w:ilvl w:val="0"/>
          <w:numId w:val="4"/>
        </w:numPr>
        <w:spacing w:before="0" w:after="0" w:line="360"/>
        <w:ind w:right="0" w:left="840" w:hanging="36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全市表揚之各國中及國小「心三美品格班級遴選」受獎班級代表</w:t>
      </w: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及各校校長、領隊老師等獲獎學校人員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。</w:t>
      </w:r>
    </w:p>
    <w:p>
      <w:pPr>
        <w:numPr>
          <w:ilvl w:val="0"/>
          <w:numId w:val="4"/>
        </w:numPr>
        <w:spacing w:before="0" w:after="0" w:line="360"/>
        <w:ind w:right="0" w:left="840" w:hanging="36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全市表揚之各國中及國小「心三美品格影片拍攝」受獎教師。(興仁國小另案評選)</w:t>
      </w:r>
    </w:p>
    <w:p>
      <w:pPr>
        <w:numPr>
          <w:ilvl w:val="0"/>
          <w:numId w:val="4"/>
        </w:numPr>
        <w:spacing w:before="0" w:after="0" w:line="360"/>
        <w:ind w:right="0" w:left="480" w:hanging="48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遴</w:t>
      </w: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選及獎勵方式：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  一、請各校先進行校內班級審核推薦，並檢具以下資料送件：</w:t>
      </w:r>
    </w:p>
    <w:p>
      <w:pPr>
        <w:tabs>
          <w:tab w:val="left" w:pos="1418" w:leader="none"/>
        </w:tabs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   (一) 心三美品格班級遴選表揚薦送資料表（如附件一）。</w:t>
      </w:r>
    </w:p>
    <w:p>
      <w:pPr>
        <w:tabs>
          <w:tab w:val="left" w:pos="1418" w:leader="none"/>
        </w:tabs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   (二) 授權書正本(如附件二，請加蓋校印)。</w:t>
      </w:r>
    </w:p>
    <w:p>
      <w:pPr>
        <w:tabs>
          <w:tab w:val="left" w:pos="1418" w:leader="none"/>
        </w:tabs>
        <w:spacing w:before="0" w:after="0" w:line="360"/>
        <w:ind w:right="0" w:left="48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(三) 簡報電子檔。</w:t>
      </w:r>
    </w:p>
    <w:p>
      <w:pPr>
        <w:tabs>
          <w:tab w:val="left" w:pos="1418" w:leader="none"/>
        </w:tabs>
        <w:spacing w:before="0" w:after="0" w:line="360"/>
        <w:ind w:right="0" w:left="48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(四) 其他。</w:t>
      </w:r>
    </w:p>
    <w:p>
      <w:pPr>
        <w:spacing w:before="0" w:after="0" w:line="360"/>
        <w:ind w:right="0" w:left="720" w:firstLine="56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請各校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於105年11月11日(星期五)前</w:t>
      </w: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將薦送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資料電子檔燒錄成光碟片，寄到310@zmjhs.tyc.edu.tw信箱，書面</w:t>
      </w: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正本資料則寄仁美國中學務處彙整，送評選小組進行複審，聯繫電話︰4641123-310。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  二、遴選組別：分國中、國小兩組，再各區分以下兩類：</w:t>
      </w:r>
    </w:p>
    <w:p>
      <w:pPr>
        <w:tabs>
          <w:tab w:val="left" w:pos="1418" w:leader="none"/>
        </w:tabs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   (一) 創意經營類：結合班級內外資源，創意推動班級品格教育活動。</w:t>
      </w:r>
    </w:p>
    <w:p>
      <w:pPr>
        <w:tabs>
          <w:tab w:val="left" w:pos="1418" w:leader="none"/>
        </w:tabs>
        <w:spacing w:before="0" w:after="0" w:line="360"/>
        <w:ind w:right="0" w:left="48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(二) 閱讀融入類：運用優良讀物如弟子規、人間福報等，融入班級品格活動。</w:t>
      </w:r>
    </w:p>
    <w:p>
      <w:pPr>
        <w:spacing w:before="0" w:after="0" w:line="360"/>
        <w:ind w:right="0" w:left="840" w:hanging="84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  三、學校提報表揚班數限制：學校班級數36班以下可提報1班，學校36班以上最多可提報2班(國中部、國小部可分開計算班級數，分別報名)。</w:t>
      </w:r>
    </w:p>
    <w:p>
      <w:pPr>
        <w:spacing w:before="0" w:after="0" w:line="360"/>
        <w:ind w:right="0" w:left="560" w:hanging="56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  四、複審評選方式：</w:t>
      </w:r>
    </w:p>
    <w:p>
      <w:pPr>
        <w:tabs>
          <w:tab w:val="left" w:pos="1418" w:leader="none"/>
        </w:tabs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   (一) 由承辦單位邀集相關專家學者，組成評選小組，共同評選。</w:t>
      </w:r>
    </w:p>
    <w:p>
      <w:pPr>
        <w:tabs>
          <w:tab w:val="left" w:pos="1418" w:leader="none"/>
        </w:tabs>
        <w:spacing w:before="0" w:after="0" w:line="360"/>
        <w:ind w:right="0" w:left="48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(二) 評選小組就被推薦班級逐案進行審查。</w:t>
      </w:r>
    </w:p>
    <w:p>
      <w:pPr>
        <w:spacing w:before="0" w:after="0" w:line="360"/>
        <w:ind w:right="0" w:left="560" w:hanging="56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五、提報表揚班級將與市長(或局長)進行合影，並頒發表揚獎牌。</w:t>
      </w:r>
    </w:p>
    <w:p>
      <w:pPr>
        <w:spacing w:before="0" w:after="0" w:line="360"/>
        <w:ind w:right="0" w:left="560" w:hanging="56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六、獲提報表揚之班級，優良事蹟足供學習者，得由市政府教育局製成果冊發送各校作為宣導、留存，提升尊榮感與典範學習效益。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拾、表揚活動程序：活動程序表如附件三。</w:t>
      </w:r>
    </w:p>
    <w:p>
      <w:pPr>
        <w:spacing w:before="0" w:after="0" w:line="360"/>
        <w:ind w:right="0" w:left="969" w:hanging="969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拾壹、經費來源：由本府教育局相關經費項下支應，經費概算表如附件四。</w:t>
      </w:r>
    </w:p>
    <w:p>
      <w:pPr>
        <w:spacing w:before="0" w:after="0" w:line="360"/>
        <w:ind w:right="0" w:left="969" w:hanging="969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拾貳、獎勵：</w:t>
      </w:r>
    </w:p>
    <w:p>
      <w:pPr>
        <w:spacing w:before="0" w:after="0" w:line="360"/>
        <w:ind w:right="0" w:left="661" w:hanging="661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一、獎勵：承辦學校辦理本計畫工作表現績優人員，依據「公立高級中等以下學校校長成績考核辦法」、「公立高級中等以下學校教師成績考核辦法」及「桃園市市立各級學校及幼兒園教職員獎懲要點」規定，核予5人各敘嘉獎1次，5人各核頒獎狀1幀之獎勵。</w:t>
      </w:r>
    </w:p>
    <w:p>
      <w:pPr>
        <w:spacing w:before="0" w:after="0" w:line="360"/>
        <w:ind w:right="0" w:left="661" w:hanging="661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二、榮獲特優班級之班級導師報請教育局核敘嘉獎1次；榮獲優等之班級導師，報請教育局核頒獎狀1紙；獲獎學校承辦人報請教育局核頒獎狀1紙。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拾參、本計畫陳市政府教育局核准後實施，修正時亦同。</w:t>
      </w:r>
    </w:p>
    <w:p>
      <w:pPr>
        <w:spacing w:before="0" w:after="0" w:line="36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4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(附件一)</w:t>
      </w:r>
    </w:p>
    <w:p>
      <w:pPr>
        <w:spacing w:before="0" w:after="0" w:line="400"/>
        <w:ind w:right="0" w:left="0" w:firstLine="0"/>
        <w:jc w:val="center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桃園市105年度「心三美品格班級遴選表揚」</w:t>
      </w: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薦送資料表</w:t>
      </w:r>
    </w:p>
    <w:p>
      <w:pPr>
        <w:tabs>
          <w:tab w:val="left" w:pos="1843" w:leader="none"/>
          <w:tab w:val="left" w:pos="2268" w:leader="none"/>
        </w:tabs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組別：□國小組          □國中組   </w:t>
      </w: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類別：□</w:t>
      </w: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創意經營類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□</w:t>
      </w: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閱讀融入類</w:t>
      </w: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</w:p>
    <w:tbl>
      <w:tblPr/>
      <w:tblGrid>
        <w:gridCol w:w="1800"/>
        <w:gridCol w:w="1679"/>
        <w:gridCol w:w="1516"/>
        <w:gridCol w:w="1388"/>
        <w:gridCol w:w="1559"/>
        <w:gridCol w:w="992"/>
        <w:gridCol w:w="2067"/>
      </w:tblGrid>
      <w:tr>
        <w:trPr>
          <w:trHeight w:val="567" w:hRule="auto"/>
          <w:jc w:val="center"/>
        </w:trPr>
        <w:tc>
          <w:tcPr>
            <w:tcW w:w="180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學校全稱</w:t>
            </w:r>
          </w:p>
        </w:tc>
        <w:tc>
          <w:tcPr>
            <w:tcW w:w="9201" w:type="dxa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180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承辦人</w:t>
            </w:r>
          </w:p>
        </w:tc>
        <w:tc>
          <w:tcPr>
            <w:tcW w:w="167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04" w:type="dxa"/>
            <w:gridSpan w:val="2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職稱</w:t>
            </w:r>
          </w:p>
        </w:tc>
        <w:tc>
          <w:tcPr>
            <w:tcW w:w="1559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電話</w:t>
            </w:r>
          </w:p>
        </w:tc>
        <w:tc>
          <w:tcPr>
            <w:tcW w:w="2067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180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導師姓名</w:t>
            </w:r>
          </w:p>
        </w:tc>
        <w:tc>
          <w:tcPr>
            <w:tcW w:w="167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04" w:type="dxa"/>
            <w:gridSpan w:val="2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班級名稱</w:t>
            </w:r>
          </w:p>
        </w:tc>
        <w:tc>
          <w:tcPr>
            <w:tcW w:w="1559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電話</w:t>
            </w:r>
          </w:p>
        </w:tc>
        <w:tc>
          <w:tcPr>
            <w:tcW w:w="2067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0" w:hRule="auto"/>
          <w:jc w:val="center"/>
        </w:trPr>
        <w:tc>
          <w:tcPr>
            <w:tcW w:w="1800" w:type="dxa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學校地址</w:t>
            </w:r>
          </w:p>
        </w:tc>
        <w:tc>
          <w:tcPr>
            <w:tcW w:w="6142" w:type="dxa"/>
            <w:gridSpan w:val="4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電話</w:t>
            </w:r>
          </w:p>
        </w:tc>
        <w:tc>
          <w:tcPr>
            <w:tcW w:w="20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0" w:hRule="auto"/>
          <w:jc w:val="center"/>
        </w:trPr>
        <w:tc>
          <w:tcPr>
            <w:tcW w:w="1800" w:type="dxa"/>
            <w:vMerge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142" w:type="dxa"/>
            <w:gridSpan w:val="4"/>
            <w:vMerge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傳真</w:t>
            </w:r>
          </w:p>
        </w:tc>
        <w:tc>
          <w:tcPr>
            <w:tcW w:w="20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18" w:hRule="auto"/>
          <w:jc w:val="center"/>
        </w:trPr>
        <w:tc>
          <w:tcPr>
            <w:tcW w:w="180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電子郵件信箱</w:t>
            </w:r>
          </w:p>
        </w:tc>
        <w:tc>
          <w:tcPr>
            <w:tcW w:w="9201" w:type="dxa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95" w:hRule="auto"/>
          <w:jc w:val="center"/>
        </w:trPr>
        <w:tc>
          <w:tcPr>
            <w:tcW w:w="180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auto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推動</w:t>
            </w: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「心三美品格班級」</w:t>
            </w: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之特色及成果(請以條列式說明，約1000字)</w:t>
            </w:r>
          </w:p>
        </w:tc>
        <w:tc>
          <w:tcPr>
            <w:tcW w:w="9201" w:type="dxa"/>
            <w:gridSpan w:val="6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auto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40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40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40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40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40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40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400"/>
              <w:ind w:right="0" w:left="0" w:firstLine="0"/>
              <w:jc w:val="left"/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11001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相關活動照片（以8張為限）</w:t>
            </w:r>
          </w:p>
        </w:tc>
      </w:tr>
      <w:tr>
        <w:trPr>
          <w:trHeight w:val="348" w:hRule="auto"/>
          <w:jc w:val="center"/>
        </w:trPr>
        <w:tc>
          <w:tcPr>
            <w:tcW w:w="499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照片1</w:t>
            </w:r>
          </w:p>
        </w:tc>
        <w:tc>
          <w:tcPr>
            <w:tcW w:w="600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照片2</w:t>
            </w:r>
          </w:p>
        </w:tc>
      </w:tr>
      <w:tr>
        <w:trPr>
          <w:trHeight w:val="541" w:hRule="auto"/>
          <w:jc w:val="center"/>
        </w:trPr>
        <w:tc>
          <w:tcPr>
            <w:tcW w:w="499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照片說明文字</w:t>
            </w:r>
          </w:p>
        </w:tc>
        <w:tc>
          <w:tcPr>
            <w:tcW w:w="600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照片說明文字</w:t>
            </w:r>
          </w:p>
        </w:tc>
      </w:tr>
      <w:tr>
        <w:trPr>
          <w:trHeight w:val="58" w:hRule="auto"/>
          <w:jc w:val="center"/>
        </w:trPr>
        <w:tc>
          <w:tcPr>
            <w:tcW w:w="499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照片3</w:t>
            </w:r>
          </w:p>
        </w:tc>
        <w:tc>
          <w:tcPr>
            <w:tcW w:w="600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照片4</w:t>
            </w:r>
          </w:p>
        </w:tc>
      </w:tr>
      <w:tr>
        <w:trPr>
          <w:trHeight w:val="1" w:hRule="atLeast"/>
          <w:jc w:val="center"/>
        </w:trPr>
        <w:tc>
          <w:tcPr>
            <w:tcW w:w="499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照片說明文字</w:t>
            </w:r>
          </w:p>
        </w:tc>
        <w:tc>
          <w:tcPr>
            <w:tcW w:w="600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照片說明文字</w:t>
            </w:r>
          </w:p>
        </w:tc>
      </w:tr>
      <w:tr>
        <w:trPr>
          <w:trHeight w:val="58" w:hRule="auto"/>
          <w:jc w:val="center"/>
        </w:trPr>
        <w:tc>
          <w:tcPr>
            <w:tcW w:w="499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照片5</w:t>
            </w:r>
          </w:p>
        </w:tc>
        <w:tc>
          <w:tcPr>
            <w:tcW w:w="600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照片6</w:t>
            </w:r>
          </w:p>
        </w:tc>
      </w:tr>
      <w:tr>
        <w:trPr>
          <w:trHeight w:val="1" w:hRule="atLeast"/>
          <w:jc w:val="center"/>
        </w:trPr>
        <w:tc>
          <w:tcPr>
            <w:tcW w:w="499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照片說明文字</w:t>
            </w:r>
          </w:p>
        </w:tc>
        <w:tc>
          <w:tcPr>
            <w:tcW w:w="600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照片說明文字</w:t>
            </w:r>
          </w:p>
        </w:tc>
      </w:tr>
      <w:tr>
        <w:trPr>
          <w:trHeight w:val="58" w:hRule="auto"/>
          <w:jc w:val="center"/>
        </w:trPr>
        <w:tc>
          <w:tcPr>
            <w:tcW w:w="499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照片7</w:t>
            </w:r>
          </w:p>
        </w:tc>
        <w:tc>
          <w:tcPr>
            <w:tcW w:w="600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照片8</w:t>
            </w:r>
          </w:p>
        </w:tc>
      </w:tr>
      <w:tr>
        <w:trPr>
          <w:trHeight w:val="1" w:hRule="atLeast"/>
          <w:jc w:val="center"/>
        </w:trPr>
        <w:tc>
          <w:tcPr>
            <w:tcW w:w="499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照片說明文字</w:t>
            </w:r>
          </w:p>
        </w:tc>
        <w:tc>
          <w:tcPr>
            <w:tcW w:w="6006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照片說明文字</w:t>
            </w:r>
          </w:p>
        </w:tc>
      </w:tr>
      <w:tr>
        <w:trPr>
          <w:trHeight w:val="567" w:hRule="auto"/>
          <w:jc w:val="center"/>
        </w:trPr>
        <w:tc>
          <w:tcPr>
            <w:tcW w:w="11001" w:type="dxa"/>
            <w:gridSpan w:val="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auto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40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相關附件：□授權書  □簡報檔  □電子檔光碟  □其他（請說明）</w:t>
            </w:r>
            <w:r>
              <w:rPr>
                <w:rFonts w:ascii="標楷體" w:hAnsi="標楷體" w:cs="標楷體" w:eastAsia="標楷體"/>
                <w:color w:val="000000"/>
                <w:spacing w:val="0"/>
                <w:position w:val="0"/>
                <w:sz w:val="28"/>
                <w:u w:val="single"/>
                <w:shd w:fill="auto" w:val="clear"/>
              </w:rPr>
              <w:t xml:space="preserve">          </w:t>
            </w:r>
          </w:p>
        </w:tc>
      </w:tr>
    </w:tbl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填表人：                 單位主管：                  校長：</w:t>
        <w:t xml:space="preserve"> </w:t>
      </w:r>
    </w:p>
    <w:p>
      <w:pPr>
        <w:spacing w:before="180" w:after="0" w:line="400"/>
        <w:ind w:right="0" w:left="0" w:firstLine="0"/>
        <w:jc w:val="both"/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標楷體" w:hAnsi="標楷體" w:cs="標楷體" w:eastAsia="標楷體"/>
          <w:color w:val="000000"/>
          <w:spacing w:val="0"/>
          <w:position w:val="0"/>
          <w:sz w:val="28"/>
          <w:shd w:fill="auto" w:val="clear"/>
        </w:rPr>
        <w:t xml:space="preserve">附件二)</w:t>
      </w:r>
    </w:p>
    <w:p>
      <w:pPr>
        <w:spacing w:before="0" w:after="0" w:line="36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授    權    書</w:t>
      </w:r>
    </w:p>
    <w:p>
      <w:pPr>
        <w:spacing w:before="0" w:after="0" w:line="360"/>
        <w:ind w:right="0" w:left="0" w:firstLine="0"/>
        <w:jc w:val="center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56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茲授權桃園市政府教育局將本人所提供有關「心三美品格班級遴選表揚」之辦理情形及成果，提供各級學校或社會大眾基於個人非營利性質之線上檢索、閱讀、列印等，得不限時間與地域，為學術研究目的利用。</w:t>
      </w:r>
    </w:p>
    <w:p>
      <w:pPr>
        <w:spacing w:before="0" w:after="0" w:line="36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立授權書人，聲明並保證對上述授權之著作擁有著作權，得為此授權。唯本授權書為非專屬性之授權，立授權書人對上述授權之著作仍擁有著作權。</w:t>
      </w:r>
    </w:p>
    <w:p>
      <w:pPr>
        <w:spacing w:before="0" w:after="0" w:line="36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360"/>
        <w:ind w:right="0" w:left="0" w:firstLine="126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學校名稱：</w:t>
      </w:r>
    </w:p>
    <w:p>
      <w:pPr>
        <w:spacing w:before="0" w:after="0" w:line="360"/>
        <w:ind w:right="0" w:left="0" w:firstLine="126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立授權書人：</w:t>
      </w:r>
    </w:p>
    <w:p>
      <w:pPr>
        <w:spacing w:before="0" w:after="0" w:line="360"/>
        <w:ind w:right="0" w:left="0" w:firstLine="126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聯絡地址：</w:t>
      </w:r>
    </w:p>
    <w:p>
      <w:pPr>
        <w:spacing w:before="0" w:after="0" w:line="360"/>
        <w:ind w:right="0" w:left="0" w:firstLine="126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聯絡電話：</w:t>
      </w:r>
    </w:p>
    <w:p>
      <w:pPr>
        <w:spacing w:before="0" w:after="0" w:line="360"/>
        <w:ind w:right="0" w:left="0" w:firstLine="126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中 華 民 國          年             月            日</w:t>
      </w:r>
    </w:p>
    <w:p>
      <w:pPr>
        <w:spacing w:before="0" w:after="0" w:line="360"/>
        <w:ind w:right="0" w:left="0" w:firstLine="126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(附件三)</w:t>
      </w:r>
    </w:p>
    <w:p>
      <w:pPr>
        <w:spacing w:before="0" w:after="0" w:line="400"/>
        <w:ind w:right="0" w:left="848" w:hanging="848"/>
        <w:jc w:val="center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桃園市105年度心三美品格班級遴選表揚活動程序表</w:t>
      </w:r>
    </w:p>
    <w:p>
      <w:pPr>
        <w:spacing w:before="0" w:after="0" w:line="4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承辦學校：仁美國中、興仁國小　　　　　協辦單位：永平工商  </w:t>
      </w:r>
    </w:p>
    <w:p>
      <w:pPr>
        <w:spacing w:before="0" w:after="0" w:line="400"/>
        <w:ind w:right="0" w:left="0" w:firstLine="0"/>
        <w:jc w:val="both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2550"/>
        <w:gridCol w:w="3257"/>
        <w:gridCol w:w="1702"/>
        <w:gridCol w:w="1373"/>
        <w:gridCol w:w="854"/>
      </w:tblGrid>
      <w:tr>
        <w:trPr>
          <w:trHeight w:val="388" w:hRule="auto"/>
          <w:jc w:val="center"/>
        </w:trPr>
        <w:tc>
          <w:tcPr>
            <w:tcW w:w="25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pct10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活動時間</w:t>
            </w:r>
          </w:p>
        </w:tc>
        <w:tc>
          <w:tcPr>
            <w:tcW w:w="32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pct10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242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活動內容</w:t>
            </w:r>
          </w:p>
        </w:tc>
        <w:tc>
          <w:tcPr>
            <w:tcW w:w="17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pct10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地點</w:t>
            </w:r>
          </w:p>
        </w:tc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pct10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主持人</w:t>
            </w:r>
          </w:p>
        </w:tc>
        <w:tc>
          <w:tcPr>
            <w:tcW w:w="8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pct10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備註</w:t>
            </w:r>
          </w:p>
        </w:tc>
      </w:tr>
      <w:tr>
        <w:trPr>
          <w:trHeight w:val="139" w:hRule="auto"/>
          <w:jc w:val="center"/>
        </w:trPr>
        <w:tc>
          <w:tcPr>
            <w:tcW w:w="25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242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13：00~13：20</w:t>
            </w:r>
          </w:p>
        </w:tc>
        <w:tc>
          <w:tcPr>
            <w:tcW w:w="32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報到</w:t>
            </w:r>
          </w:p>
        </w:tc>
        <w:tc>
          <w:tcPr>
            <w:tcW w:w="1702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hanging="19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私立永平高級工商職業學校</w:t>
            </w:r>
          </w:p>
          <w:p>
            <w:pPr>
              <w:widowControl w:val="false"/>
              <w:spacing w:before="0" w:after="0" w:line="360"/>
              <w:ind w:right="0" w:left="0" w:hanging="19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明德堂</w:t>
            </w:r>
          </w:p>
        </w:tc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承辦組長</w:t>
            </w:r>
          </w:p>
        </w:tc>
        <w:tc>
          <w:tcPr>
            <w:tcW w:w="8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263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87" w:hRule="auto"/>
          <w:jc w:val="center"/>
        </w:trPr>
        <w:tc>
          <w:tcPr>
            <w:tcW w:w="25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242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13：20~13：30</w:t>
            </w:r>
          </w:p>
        </w:tc>
        <w:tc>
          <w:tcPr>
            <w:tcW w:w="32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主席致詞</w:t>
            </w:r>
          </w:p>
        </w:tc>
        <w:tc>
          <w:tcPr>
            <w:tcW w:w="1702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校長</w:t>
            </w:r>
          </w:p>
        </w:tc>
        <w:tc>
          <w:tcPr>
            <w:tcW w:w="8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49" w:hRule="auto"/>
          <w:jc w:val="center"/>
        </w:trPr>
        <w:tc>
          <w:tcPr>
            <w:tcW w:w="25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242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13：30~14：00</w:t>
            </w:r>
          </w:p>
        </w:tc>
        <w:tc>
          <w:tcPr>
            <w:tcW w:w="32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表揚「心三美運動影片拍攝」</w:t>
            </w:r>
          </w:p>
        </w:tc>
        <w:tc>
          <w:tcPr>
            <w:tcW w:w="1702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校長</w:t>
            </w:r>
          </w:p>
        </w:tc>
        <w:tc>
          <w:tcPr>
            <w:tcW w:w="8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20" w:hRule="auto"/>
          <w:jc w:val="center"/>
        </w:trPr>
        <w:tc>
          <w:tcPr>
            <w:tcW w:w="25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242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14：00~15：00</w:t>
            </w:r>
          </w:p>
        </w:tc>
        <w:tc>
          <w:tcPr>
            <w:tcW w:w="32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表揚「心三美品格班級」</w:t>
            </w:r>
          </w:p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1.創意經營類</w:t>
            </w:r>
          </w:p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2.閱讀融入類</w:t>
            </w:r>
          </w:p>
        </w:tc>
        <w:tc>
          <w:tcPr>
            <w:tcW w:w="1702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校長</w:t>
            </w:r>
          </w:p>
        </w:tc>
        <w:tc>
          <w:tcPr>
            <w:tcW w:w="8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9" w:hRule="auto"/>
          <w:jc w:val="center"/>
        </w:trPr>
        <w:tc>
          <w:tcPr>
            <w:tcW w:w="25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242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15:00</w:t>
            </w:r>
          </w:p>
        </w:tc>
        <w:tc>
          <w:tcPr>
            <w:tcW w:w="32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快樂賦歸</w:t>
            </w:r>
          </w:p>
        </w:tc>
        <w:tc>
          <w:tcPr>
            <w:tcW w:w="17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hanging="19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tabs>
                <w:tab w:val="left" w:pos="720" w:leader="none"/>
              </w:tabs>
              <w:spacing w:before="0" w:after="0" w:line="360"/>
              <w:ind w:right="0" w:left="0" w:firstLine="263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40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