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E2AB7" w14:textId="77777777" w:rsidR="005866F9" w:rsidRDefault="00000000">
      <w:pPr>
        <w:spacing w:after="0" w:line="276" w:lineRule="auto"/>
        <w:jc w:val="center"/>
        <w:rPr>
          <w:rFonts w:ascii="芫荽 0.94" w:eastAsia="芫荽 0.94" w:hAnsi="芫荽 0.94" w:cs="芫荽 0.94"/>
          <w:b/>
          <w:bCs/>
        </w:rPr>
      </w:pPr>
      <w:r>
        <w:rPr>
          <w:rFonts w:ascii="芫荽 0.94" w:eastAsia="芫荽 0.94" w:hAnsi="芫荽 0.94" w:cs="芫荽 0.94" w:hint="eastAsia"/>
          <w:b/>
          <w:bCs/>
        </w:rPr>
        <w:t>115學年度桃園市原住民族文化與多元文化教育課程教材推廣與運用實施計畫</w:t>
      </w:r>
    </w:p>
    <w:p w14:paraId="4939AA43" w14:textId="77777777" w:rsidR="005866F9" w:rsidRDefault="00000000">
      <w:pPr>
        <w:spacing w:after="0" w:line="276" w:lineRule="auto"/>
        <w:jc w:val="center"/>
        <w:rPr>
          <w:rFonts w:ascii="芫荽 0.94" w:eastAsia="芫荽 0.94" w:hAnsi="芫荽 0.94" w:cs="芫荽 0.94"/>
          <w:sz w:val="32"/>
          <w:szCs w:val="32"/>
        </w:rPr>
      </w:pPr>
      <w:r>
        <w:rPr>
          <w:rFonts w:ascii="芫荽 0.94" w:eastAsia="芫荽 0.94" w:hAnsi="芫荽 0.94" w:cs="芫荽 0.94" w:hint="eastAsia"/>
          <w:sz w:val="32"/>
          <w:szCs w:val="32"/>
        </w:rPr>
        <w:t>原住民族文化與多元文化教育課程教材推廣與運用研習活動</w:t>
      </w:r>
      <w:bookmarkStart w:id="0" w:name="_Hlk194757641"/>
      <w:r>
        <w:rPr>
          <w:rFonts w:ascii="芫荽 0.94" w:eastAsia="芫荽 0.94" w:hAnsi="芫荽 0.94" w:cs="芫荽 0.94" w:hint="eastAsia"/>
          <w:sz w:val="32"/>
          <w:szCs w:val="32"/>
        </w:rPr>
        <w:t>課程表</w:t>
      </w:r>
      <w:bookmarkEnd w:id="0"/>
    </w:p>
    <w:p w14:paraId="4445A8E0" w14:textId="77777777" w:rsidR="005866F9" w:rsidRDefault="00000000">
      <w:pPr>
        <w:spacing w:after="0" w:line="276" w:lineRule="auto"/>
        <w:jc w:val="center"/>
        <w:rPr>
          <w:rFonts w:ascii="芫荽 0.94" w:eastAsia="芫荽 0.94" w:hAnsi="芫荽 0.94" w:cs="芫荽 0.94"/>
          <w:sz w:val="32"/>
          <w:szCs w:val="32"/>
        </w:rPr>
      </w:pPr>
      <w:r>
        <w:rPr>
          <w:rFonts w:ascii="芫荽 0.94" w:eastAsia="芫荽 0.94" w:hAnsi="芫荽 0.94" w:cs="芫荽 0.94" w:hint="eastAsia"/>
          <w:sz w:val="32"/>
          <w:szCs w:val="32"/>
        </w:rPr>
        <w:t>【第三場】</w:t>
      </w:r>
    </w:p>
    <w:p w14:paraId="3F6C7FBA" w14:textId="77777777" w:rsidR="005866F9" w:rsidRDefault="00000000">
      <w:pPr>
        <w:spacing w:after="0" w:line="276" w:lineRule="auto"/>
        <w:rPr>
          <w:rFonts w:ascii="芫荽 0.94" w:eastAsia="芫荽 0.94" w:hAnsi="芫荽 0.94" w:cs="芫荽 0.94"/>
        </w:rPr>
      </w:pPr>
      <w:r>
        <w:rPr>
          <w:rFonts w:ascii="芫荽 0.94" w:eastAsia="芫荽 0.94" w:hAnsi="芫荽 0.94" w:cs="芫荽 0.94" w:hint="eastAsia"/>
        </w:rPr>
        <w:t>一、辦理日期：115年12月12日(星期六)</w:t>
      </w:r>
    </w:p>
    <w:p w14:paraId="406CE10E" w14:textId="77777777" w:rsidR="005866F9" w:rsidRDefault="00000000">
      <w:pPr>
        <w:spacing w:after="0" w:line="276" w:lineRule="auto"/>
        <w:rPr>
          <w:rFonts w:ascii="芫荽 0.94" w:eastAsia="芫荽 0.94" w:hAnsi="芫荽 0.94" w:cs="芫荽 0.94"/>
        </w:rPr>
      </w:pPr>
      <w:r>
        <w:rPr>
          <w:rFonts w:ascii="芫荽 0.94" w:eastAsia="芫荽 0.94" w:hAnsi="芫荽 0.94" w:cs="芫荽 0.94" w:hint="eastAsia"/>
        </w:rPr>
        <w:t>二、辦理地點：八德國中圖書館</w:t>
      </w:r>
    </w:p>
    <w:p w14:paraId="2C02B1CD" w14:textId="77777777" w:rsidR="005866F9" w:rsidRDefault="00000000">
      <w:pPr>
        <w:spacing w:line="400" w:lineRule="exact"/>
        <w:ind w:left="240" w:hangingChars="100" w:hanging="240"/>
        <w:rPr>
          <w:rFonts w:ascii="芫荽 0.94" w:eastAsia="芫荽 0.94" w:hAnsi="芫荽 0.94" w:cs="芫荽 0.94"/>
          <w:color w:val="FF0000"/>
        </w:rPr>
      </w:pPr>
      <w:r>
        <w:rPr>
          <w:rFonts w:ascii="芫荽 0.94" w:eastAsia="芫荽 0.94" w:hAnsi="芫荽 0.94" w:cs="芫荽 0.94" w:hint="eastAsia"/>
        </w:rPr>
        <w:t>三、研習報名(</w:t>
      </w:r>
      <w:r>
        <w:rPr>
          <w:rFonts w:ascii="芫荽 0.94" w:eastAsia="芫荽 0.94" w:hAnsi="芫荽 0.94" w:cs="芫荽 0.94" w:hint="eastAsia"/>
          <w:color w:val="FF0000"/>
        </w:rPr>
        <w:t>需要原住民重點學校法定實體研習時數8小時者，以下兩項</w:t>
      </w:r>
      <w:r>
        <w:rPr>
          <w:rFonts w:ascii="芫荽 0.94" w:eastAsia="芫荽 0.94" w:hAnsi="芫荽 0.94" w:cs="芫荽 0.94" w:hint="eastAsia"/>
          <w:color w:val="FF0000"/>
          <w:bdr w:val="single" w:sz="4" w:space="0" w:color="auto"/>
        </w:rPr>
        <w:t>皆需</w:t>
      </w:r>
      <w:r>
        <w:rPr>
          <w:rFonts w:ascii="芫荽 0.94" w:eastAsia="芫荽 0.94" w:hAnsi="芫荽 0.94" w:cs="芫荽 0.94" w:hint="eastAsia"/>
          <w:color w:val="FF0000"/>
        </w:rPr>
        <w:t>報名，且覈實</w:t>
      </w:r>
    </w:p>
    <w:p w14:paraId="7E6BC588" w14:textId="77777777" w:rsidR="005866F9" w:rsidRDefault="00000000">
      <w:pPr>
        <w:spacing w:line="400" w:lineRule="exact"/>
        <w:ind w:leftChars="100" w:left="240" w:firstLineChars="100" w:firstLine="240"/>
        <w:rPr>
          <w:rFonts w:ascii="芫荽 0.94" w:eastAsia="芫荽 0.94" w:hAnsi="芫荽 0.94" w:cs="芫荽 0.94"/>
        </w:rPr>
      </w:pPr>
      <w:r>
        <w:rPr>
          <w:rFonts w:ascii="芫荽 0.94" w:eastAsia="芫荽 0.94" w:hAnsi="芫荽 0.94" w:cs="芫荽 0.94" w:hint="eastAsia"/>
          <w:color w:val="FF0000"/>
        </w:rPr>
        <w:t>全程完成8小時的研習</w:t>
      </w:r>
      <w:r>
        <w:rPr>
          <w:rFonts w:ascii="芫荽 0.94" w:eastAsia="芫荽 0.94" w:hAnsi="芫荽 0.94" w:cs="芫荽 0.94" w:hint="eastAsia"/>
        </w:rPr>
        <w:t>)：</w:t>
      </w:r>
    </w:p>
    <w:p w14:paraId="0785FE3A" w14:textId="77777777" w:rsidR="005866F9" w:rsidRDefault="00000000">
      <w:pPr>
        <w:spacing w:line="300" w:lineRule="exact"/>
        <w:ind w:leftChars="200" w:left="480"/>
        <w:rPr>
          <w:rFonts w:ascii="芫荽 0.94" w:eastAsia="芫荽 0.94" w:hAnsi="芫荽 0.94" w:cs="芫荽 0.94"/>
        </w:rPr>
      </w:pPr>
      <w:r>
        <w:rPr>
          <w:rFonts w:ascii="芫荽 0.94" w:eastAsia="芫荽 0.94" w:hAnsi="芫荽 0.94" w:cs="芫荽 0.94" w:hint="eastAsia"/>
        </w:rPr>
        <w:t>(1)桃園市教育發展資源入口網研習，報名代碼：</w:t>
      </w:r>
      <w:r>
        <w:rPr>
          <w:rFonts w:ascii="芫荽 0.94" w:eastAsia="芫荽 0.94" w:hAnsi="芫荽 0.94" w:cs="芫荽 0.94"/>
        </w:rPr>
        <w:t>J00040-26090000</w:t>
      </w:r>
      <w:r>
        <w:rPr>
          <w:rFonts w:ascii="芫荽 0.94" w:eastAsia="芫荽 0.94" w:hAnsi="芫荽 0.94" w:cs="芫荽 0.94" w:hint="eastAsia"/>
        </w:rPr>
        <w:t>8、</w:t>
      </w:r>
    </w:p>
    <w:p w14:paraId="3A76A873" w14:textId="77777777" w:rsidR="005866F9" w:rsidRDefault="00000000">
      <w:pPr>
        <w:spacing w:line="300" w:lineRule="exact"/>
        <w:ind w:leftChars="200" w:left="480"/>
        <w:rPr>
          <w:rFonts w:ascii="芫荽 0.94" w:eastAsia="芫荽 0.94" w:hAnsi="芫荽 0.94" w:cs="芫荽 0.94"/>
        </w:rPr>
      </w:pPr>
      <w:r>
        <w:rPr>
          <w:noProof/>
          <w14:ligatures w14:val="none"/>
        </w:rPr>
        <w:drawing>
          <wp:anchor distT="0" distB="0" distL="114300" distR="114300" simplePos="0" relativeHeight="251660288" behindDoc="0" locked="0" layoutInCell="1" allowOverlap="1" wp14:anchorId="7282A97B" wp14:editId="19ACBCD0">
            <wp:simplePos x="0" y="0"/>
            <wp:positionH relativeFrom="column">
              <wp:posOffset>4200525</wp:posOffset>
            </wp:positionH>
            <wp:positionV relativeFrom="paragraph">
              <wp:posOffset>97790</wp:posOffset>
            </wp:positionV>
            <wp:extent cx="1553210" cy="1035050"/>
            <wp:effectExtent l="0" t="0" r="9525"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3168" cy="1035050"/>
                    </a:xfrm>
                    <a:prstGeom prst="rect">
                      <a:avLst/>
                    </a:prstGeom>
                  </pic:spPr>
                </pic:pic>
              </a:graphicData>
            </a:graphic>
          </wp:anchor>
        </w:drawing>
      </w:r>
      <w:r>
        <w:rPr>
          <w:rFonts w:ascii="芫荽 0.94" w:eastAsia="芫荽 0.94" w:hAnsi="芫荽 0.94" w:cs="芫荽 0.94" w:hint="eastAsia"/>
        </w:rPr>
        <w:t xml:space="preserve">   報名連結：</w:t>
      </w:r>
      <w:hyperlink r:id="rId8" w:history="1">
        <w:r>
          <w:rPr>
            <w:rStyle w:val="a3"/>
            <w:rFonts w:ascii="芫荽 0.94" w:eastAsia="芫荽 0.94" w:hAnsi="芫荽 0.94" w:cs="芫荽 0.94"/>
          </w:rPr>
          <w:t>https://reurl.cc/dO9jQq</w:t>
        </w:r>
      </w:hyperlink>
    </w:p>
    <w:p w14:paraId="75291226" w14:textId="77777777" w:rsidR="005866F9" w:rsidRDefault="00000000">
      <w:pPr>
        <w:spacing w:line="300" w:lineRule="exact"/>
        <w:ind w:leftChars="200" w:left="480"/>
        <w:rPr>
          <w:rFonts w:ascii="芫荽 0.94" w:eastAsia="芫荽 0.94" w:hAnsi="芫荽 0.94" w:cs="芫荽 0.94"/>
        </w:rPr>
      </w:pPr>
      <w:r>
        <w:rPr>
          <w:rFonts w:ascii="芫荽 0.94" w:eastAsia="芫荽 0.94" w:hAnsi="芫荽 0.94" w:cs="芫荽 0.94" w:hint="eastAsia"/>
        </w:rPr>
        <w:t>(2)全國教師在職進修網報名，研習代碼：</w:t>
      </w:r>
      <w:r>
        <w:rPr>
          <w:rFonts w:ascii="芫荽 0.94" w:eastAsia="芫荽 0.94" w:hAnsi="芫荽 0.94" w:cs="芫荽 0.94"/>
        </w:rPr>
        <w:t>5725002</w:t>
      </w:r>
      <w:r>
        <w:rPr>
          <w:rFonts w:ascii="芫荽 0.94" w:eastAsia="芫荽 0.94" w:hAnsi="芫荽 0.94" w:cs="芫荽 0.94" w:hint="eastAsia"/>
        </w:rPr>
        <w:t>、</w:t>
      </w:r>
    </w:p>
    <w:p w14:paraId="43AA3BDB" w14:textId="77777777" w:rsidR="005866F9" w:rsidRDefault="00000000">
      <w:pPr>
        <w:spacing w:line="240" w:lineRule="auto"/>
        <w:ind w:leftChars="200" w:left="480"/>
        <w:rPr>
          <w:rStyle w:val="a3"/>
          <w:rFonts w:ascii="芫荽 0.94" w:eastAsia="芫荽 0.94" w:hAnsi="芫荽 0.94" w:cs="芫荽 0.94"/>
        </w:rPr>
      </w:pPr>
      <w:r>
        <w:rPr>
          <w:rFonts w:ascii="芫荽 0.94" w:eastAsia="芫荽 0.94" w:hAnsi="芫荽 0.94" w:cs="芫荽 0.94" w:hint="eastAsia"/>
        </w:rPr>
        <w:t xml:space="preserve">   報名連結：</w:t>
      </w:r>
      <w:hyperlink r:id="rId9" w:history="1">
        <w:r>
          <w:rPr>
            <w:rStyle w:val="a3"/>
            <w:rFonts w:ascii="芫荽 0.94" w:eastAsia="芫荽 0.94" w:hAnsi="芫荽 0.94" w:cs="芫荽 0.94"/>
          </w:rPr>
          <w:t>https://reurl.cc/WzyZ57</w:t>
        </w:r>
      </w:hyperlink>
    </w:p>
    <w:p w14:paraId="74C72ABB" w14:textId="77777777" w:rsidR="005866F9" w:rsidRDefault="00000000">
      <w:pPr>
        <w:spacing w:line="240" w:lineRule="auto"/>
        <w:rPr>
          <w:rFonts w:ascii="芫荽 0.94" w:eastAsia="芫荽 0.94" w:hAnsi="芫荽 0.94" w:cs="芫荽 0.94"/>
          <w:b/>
          <w:bCs/>
          <w:color w:val="833C0B" w:themeColor="accent2" w:themeShade="80"/>
          <w:u w:val="single"/>
        </w:rPr>
      </w:pPr>
      <w:r>
        <w:rPr>
          <w:rFonts w:ascii="芫荽 0.94" w:eastAsia="芫荽 0.94" w:hAnsi="芫荽 0.94" w:cs="芫荽 0.94"/>
          <w:b/>
          <w:bCs/>
          <w:noProof/>
          <w:color w:val="833C0B" w:themeColor="accent2" w:themeShade="80"/>
          <w:u w:val="single"/>
        </w:rPr>
        <mc:AlternateContent>
          <mc:Choice Requires="wps">
            <w:drawing>
              <wp:anchor distT="45720" distB="45720" distL="114300" distR="114300" simplePos="0" relativeHeight="251659264" behindDoc="0" locked="0" layoutInCell="1" allowOverlap="1" wp14:anchorId="12D4250C" wp14:editId="6F9DFAA6">
                <wp:simplePos x="0" y="0"/>
                <wp:positionH relativeFrom="column">
                  <wp:posOffset>4353560</wp:posOffset>
                </wp:positionH>
                <wp:positionV relativeFrom="paragraph">
                  <wp:posOffset>129540</wp:posOffset>
                </wp:positionV>
                <wp:extent cx="1346200" cy="334645"/>
                <wp:effectExtent l="0" t="0" r="0" b="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0" cy="334645"/>
                        </a:xfrm>
                        <a:prstGeom prst="rect">
                          <a:avLst/>
                        </a:prstGeom>
                        <a:noFill/>
                        <a:ln w="9525">
                          <a:noFill/>
                          <a:miter lim="800000"/>
                        </a:ln>
                      </wps:spPr>
                      <wps:txbx>
                        <w:txbxContent>
                          <w:p w14:paraId="5D300D0F" w14:textId="77777777" w:rsidR="005866F9" w:rsidRDefault="00000000">
                            <w:pPr>
                              <w:jc w:val="center"/>
                              <w:rPr>
                                <w:color w:val="833C0B" w:themeColor="accent2" w:themeShade="80"/>
                              </w:rPr>
                            </w:pPr>
                            <w:r>
                              <w:rPr>
                                <w:rFonts w:ascii="芫荽 0.94" w:eastAsia="芫荽 0.94" w:hAnsi="芫荽 0.94" w:cs="芫荽 0.94" w:hint="eastAsia"/>
                                <w:color w:val="833C0B" w:themeColor="accent2" w:themeShade="80"/>
                              </w:rPr>
                              <w:t>構樹筆記本作品</w:t>
                            </w:r>
                          </w:p>
                        </w:txbxContent>
                      </wps:txbx>
                      <wps:bodyPr rot="0" vert="horz" wrap="square" lIns="91440" tIns="45720" rIns="91440" bIns="45720" anchor="t" anchorCtr="0">
                        <a:noAutofit/>
                      </wps:bodyPr>
                    </wps:wsp>
                  </a:graphicData>
                </a:graphic>
              </wp:anchor>
            </w:drawing>
          </mc:Choice>
          <mc:Fallback xmlns:wpsCustomData="http://www.wps.cn/officeDocument/2013/wpsCustomData">
            <w:pict>
              <v:shape id="文字方塊 2" o:spid="_x0000_s1026" o:spt="202" type="#_x0000_t202" style="position:absolute;left:0pt;margin-left:342.8pt;margin-top:10.2pt;height:26.35pt;width:106pt;mso-wrap-distance-bottom:3.6pt;mso-wrap-distance-left:9pt;mso-wrap-distance-right:9pt;mso-wrap-distance-top:3.6pt;z-index:251659264;mso-width-relative:page;mso-height-relative:page;" filled="f" stroked="f" coordsize="21600,21600" o:gfxdata="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RSAaXNcAAAAJAQAADwAAAAAAAAABACAAAAAiAAAAZHJzL2Rvd25yZXYueG1sUEsBAhQAFAAA&#10;AAgAh07iQLLa5hApAgAALgQAAA4AAAAAAAAAAQAgAAAAJgEAAGRycy9lMm9Eb2MueG1sUEsFBgAA&#10;AAAGAAYAWQEAAMEFAAAAAA==&#10;">
                <v:fill on="f" focussize="0,0"/>
                <v:stroke on="f" miterlimit="8" joinstyle="miter"/>
                <v:imagedata o:title=""/>
                <o:lock v:ext="edit" aspectratio="f"/>
                <v:textbox>
                  <w:txbxContent>
                    <w:p w14:paraId="7B7CD32C">
                      <w:pPr>
                        <w:jc w:val="center"/>
                        <w:rPr>
                          <w:color w:val="843C0B" w:themeColor="accent2" w:themeShade="80"/>
                        </w:rPr>
                      </w:pPr>
                      <w:r>
                        <w:rPr>
                          <w:rFonts w:hint="eastAsia" w:ascii="芫荽 0.94" w:hAnsi="芫荽 0.94" w:eastAsia="芫荽 0.94" w:cs="芫荽 0.94"/>
                          <w:color w:val="843C0B" w:themeColor="accent2" w:themeShade="80"/>
                        </w:rPr>
                        <w:t>構樹筆記本作品</w:t>
                      </w:r>
                    </w:p>
                  </w:txbxContent>
                </v:textbox>
                <w10:wrap type="square"/>
              </v:shape>
            </w:pict>
          </mc:Fallback>
        </mc:AlternateContent>
      </w:r>
      <w:r>
        <w:rPr>
          <w:rFonts w:ascii="芫荽 0.94" w:eastAsia="芫荽 0.94" w:hAnsi="芫荽 0.94" w:cs="芫荽 0.94" w:hint="eastAsia"/>
          <w:b/>
          <w:bCs/>
          <w:color w:val="833C0B" w:themeColor="accent2" w:themeShade="80"/>
          <w:u w:val="single"/>
        </w:rPr>
        <w:t>※需要原住民重點學校法定實體研習時數認證教師，務必全程</w:t>
      </w:r>
    </w:p>
    <w:p w14:paraId="17BF3089" w14:textId="77777777" w:rsidR="005866F9" w:rsidRDefault="00000000">
      <w:pPr>
        <w:spacing w:line="240" w:lineRule="auto"/>
        <w:ind w:firstLineChars="100" w:firstLine="240"/>
        <w:rPr>
          <w:rFonts w:ascii="芫荽 0.94" w:eastAsia="芫荽 0.94" w:hAnsi="芫荽 0.94" w:cs="芫荽 0.94"/>
          <w:b/>
          <w:bCs/>
          <w:color w:val="833C0B" w:themeColor="accent2" w:themeShade="80"/>
          <w:u w:val="single"/>
        </w:rPr>
      </w:pPr>
      <w:r>
        <w:rPr>
          <w:rFonts w:ascii="芫荽 0.94" w:eastAsia="芫荽 0.94" w:hAnsi="芫荽 0.94" w:cs="芫荽 0.94" w:hint="eastAsia"/>
          <w:b/>
          <w:bCs/>
          <w:color w:val="833C0B" w:themeColor="accent2" w:themeShade="80"/>
          <w:u w:val="single"/>
        </w:rPr>
        <w:t>參與上下午計8小時課程，始得以核予通過實體認證，</w:t>
      </w:r>
    </w:p>
    <w:p w14:paraId="1CB5C120" w14:textId="77777777" w:rsidR="005866F9" w:rsidRDefault="00000000">
      <w:pPr>
        <w:spacing w:line="240" w:lineRule="auto"/>
        <w:ind w:firstLineChars="100" w:firstLine="240"/>
        <w:rPr>
          <w:rStyle w:val="a3"/>
          <w:rFonts w:ascii="芫荽 0.94" w:eastAsia="芫荽 0.94" w:hAnsi="芫荽 0.94" w:cs="芫荽 0.94"/>
          <w:b/>
          <w:bCs/>
          <w:color w:val="833C0B" w:themeColor="accent2" w:themeShade="80"/>
        </w:rPr>
      </w:pPr>
      <w:r>
        <w:rPr>
          <w:rFonts w:ascii="芫荽 0.94" w:eastAsia="芫荽 0.94" w:hAnsi="芫荽 0.94" w:cs="芫荽 0.94" w:hint="eastAsia"/>
          <w:b/>
          <w:bCs/>
          <w:color w:val="833C0B" w:themeColor="accent2" w:themeShade="80"/>
          <w:u w:val="single"/>
        </w:rPr>
        <w:t>未參與完整8小時認證課程，只能核予研習時數，無法</w:t>
      </w:r>
      <w:r>
        <w:rPr>
          <w:rFonts w:ascii="標楷體" w:eastAsia="標楷體" w:hAnsi="標楷體" w:cs="標楷體" w:hint="eastAsia"/>
          <w:b/>
          <w:bCs/>
          <w:color w:val="FF0000"/>
        </w:rPr>
        <w:t>通過實體認證。</w:t>
      </w:r>
    </w:p>
    <w:p w14:paraId="03BEBBCD" w14:textId="77777777" w:rsidR="005866F9" w:rsidRDefault="00000000">
      <w:pPr>
        <w:spacing w:after="0" w:line="276" w:lineRule="auto"/>
        <w:rPr>
          <w:rFonts w:ascii="芫荽 0.94" w:eastAsia="芫荽 0.94" w:hAnsi="芫荽 0.94" w:cs="芫荽 0.94"/>
        </w:rPr>
      </w:pPr>
      <w:r>
        <w:rPr>
          <w:rFonts w:ascii="芫荽 0.94" w:eastAsia="芫荽 0.94" w:hAnsi="芫荽 0.94" w:cs="芫荽 0.94" w:hint="eastAsia"/>
        </w:rPr>
        <w:t>四、課程表：</w:t>
      </w:r>
    </w:p>
    <w:tbl>
      <w:tblPr>
        <w:tblStyle w:val="a8"/>
        <w:tblW w:w="9776" w:type="dxa"/>
        <w:jc w:val="center"/>
        <w:tblLook w:val="04A0" w:firstRow="1" w:lastRow="0" w:firstColumn="1" w:lastColumn="0" w:noHBand="0" w:noVBand="1"/>
      </w:tblPr>
      <w:tblGrid>
        <w:gridCol w:w="2174"/>
        <w:gridCol w:w="5051"/>
        <w:gridCol w:w="2551"/>
      </w:tblGrid>
      <w:tr w:rsidR="005866F9" w14:paraId="53C41302" w14:textId="77777777">
        <w:trPr>
          <w:trHeight w:val="379"/>
          <w:jc w:val="center"/>
        </w:trPr>
        <w:tc>
          <w:tcPr>
            <w:tcW w:w="2174" w:type="dxa"/>
            <w:shd w:val="clear" w:color="auto" w:fill="D9D9D9" w:themeFill="background1" w:themeFillShade="D9"/>
          </w:tcPr>
          <w:p w14:paraId="47374C6A" w14:textId="77777777" w:rsidR="005866F9"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時間</w:t>
            </w:r>
          </w:p>
        </w:tc>
        <w:tc>
          <w:tcPr>
            <w:tcW w:w="5051" w:type="dxa"/>
            <w:shd w:val="clear" w:color="auto" w:fill="D9D9D9" w:themeFill="background1" w:themeFillShade="D9"/>
          </w:tcPr>
          <w:p w14:paraId="2F7B470A" w14:textId="77777777" w:rsidR="005866F9"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內容</w:t>
            </w:r>
          </w:p>
        </w:tc>
        <w:tc>
          <w:tcPr>
            <w:tcW w:w="2551" w:type="dxa"/>
            <w:shd w:val="clear" w:color="auto" w:fill="D9D9D9" w:themeFill="background1" w:themeFillShade="D9"/>
          </w:tcPr>
          <w:p w14:paraId="27611DE1" w14:textId="77777777" w:rsidR="005866F9"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備註</w:t>
            </w:r>
          </w:p>
        </w:tc>
      </w:tr>
      <w:tr w:rsidR="005866F9" w14:paraId="492A9542" w14:textId="77777777">
        <w:trPr>
          <w:trHeight w:val="379"/>
          <w:jc w:val="center"/>
        </w:trPr>
        <w:tc>
          <w:tcPr>
            <w:tcW w:w="2174" w:type="dxa"/>
            <w:vAlign w:val="center"/>
          </w:tcPr>
          <w:p w14:paraId="241A1E80" w14:textId="77777777" w:rsidR="005866F9"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08:30-08:50</w:t>
            </w:r>
          </w:p>
        </w:tc>
        <w:tc>
          <w:tcPr>
            <w:tcW w:w="5051" w:type="dxa"/>
          </w:tcPr>
          <w:p w14:paraId="1910E81F" w14:textId="77777777" w:rsidR="005866F9" w:rsidRDefault="00000000">
            <w:pPr>
              <w:tabs>
                <w:tab w:val="center" w:pos="2018"/>
                <w:tab w:val="right" w:pos="4037"/>
              </w:tabs>
              <w:spacing w:after="0" w:line="276" w:lineRule="auto"/>
              <w:jc w:val="center"/>
              <w:rPr>
                <w:rFonts w:ascii="芫荽 0.94" w:eastAsia="芫荽 0.94" w:hAnsi="芫荽 0.94" w:cs="芫荽 0.94"/>
                <w:kern w:val="0"/>
              </w:rPr>
            </w:pPr>
            <w:r>
              <w:rPr>
                <w:rFonts w:ascii="芫荽 0.94" w:eastAsia="芫荽 0.94" w:hAnsi="芫荽 0.94" w:cs="芫荽 0.94" w:hint="eastAsia"/>
                <w:kern w:val="0"/>
              </w:rPr>
              <w:t>報到</w:t>
            </w:r>
          </w:p>
        </w:tc>
        <w:tc>
          <w:tcPr>
            <w:tcW w:w="2551" w:type="dxa"/>
          </w:tcPr>
          <w:p w14:paraId="38A5BC03" w14:textId="77777777" w:rsidR="005866F9"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八德國中團隊</w:t>
            </w:r>
          </w:p>
        </w:tc>
      </w:tr>
      <w:tr w:rsidR="005866F9" w14:paraId="69BDFB38" w14:textId="77777777">
        <w:trPr>
          <w:trHeight w:val="737"/>
          <w:jc w:val="center"/>
        </w:trPr>
        <w:tc>
          <w:tcPr>
            <w:tcW w:w="2174" w:type="dxa"/>
            <w:vAlign w:val="center"/>
          </w:tcPr>
          <w:p w14:paraId="01ACDA79" w14:textId="77777777" w:rsidR="005866F9" w:rsidRDefault="00000000">
            <w:pPr>
              <w:spacing w:after="0" w:line="276" w:lineRule="auto"/>
              <w:jc w:val="center"/>
              <w:rPr>
                <w:rFonts w:ascii="芫荽 0.94" w:eastAsia="芫荽 0.94" w:hAnsi="芫荽 0.94" w:cs="芫荽 0.94"/>
                <w:color w:val="2F5496" w:themeColor="accent1" w:themeShade="BF"/>
                <w:kern w:val="0"/>
              </w:rPr>
            </w:pPr>
            <w:r>
              <w:rPr>
                <w:rFonts w:ascii="芫荽 0.94" w:eastAsia="芫荽 0.94" w:hAnsi="芫荽 0.94" w:cs="芫荽 0.94" w:hint="eastAsia"/>
                <w:color w:val="2F5496" w:themeColor="accent1" w:themeShade="BF"/>
                <w:kern w:val="0"/>
              </w:rPr>
              <w:t>08:50-10:20</w:t>
            </w:r>
          </w:p>
        </w:tc>
        <w:tc>
          <w:tcPr>
            <w:tcW w:w="5051" w:type="dxa"/>
          </w:tcPr>
          <w:p w14:paraId="5F461119" w14:textId="77777777" w:rsidR="005866F9" w:rsidRDefault="00000000">
            <w:pPr>
              <w:spacing w:after="0" w:line="276" w:lineRule="auto"/>
              <w:jc w:val="center"/>
              <w:rPr>
                <w:rFonts w:ascii="芫荽 0.94" w:eastAsia="芫荽 0.94" w:hAnsi="芫荽 0.94" w:cs="芫荽 0.94"/>
                <w:color w:val="2F5496" w:themeColor="accent1" w:themeShade="BF"/>
                <w:kern w:val="0"/>
              </w:rPr>
            </w:pPr>
            <w:r>
              <w:rPr>
                <w:rFonts w:ascii="芫荽 0.94" w:eastAsia="芫荽 0.94" w:hAnsi="芫荽 0.94" w:cs="芫荽 0.94" w:hint="eastAsia"/>
                <w:color w:val="2F5496" w:themeColor="accent1" w:themeShade="BF"/>
                <w:kern w:val="0"/>
              </w:rPr>
              <w:t>原住民族文化領域:</w:t>
            </w:r>
          </w:p>
          <w:p w14:paraId="1E0ACE51" w14:textId="77777777" w:rsidR="005866F9" w:rsidRDefault="00000000">
            <w:pPr>
              <w:spacing w:after="0" w:line="276" w:lineRule="auto"/>
              <w:jc w:val="center"/>
              <w:rPr>
                <w:rFonts w:ascii="芫荽 0.94" w:eastAsia="芫荽 0.94" w:hAnsi="芫荽 0.94" w:cs="芫荽 0.94"/>
                <w:color w:val="2F5496" w:themeColor="accent1" w:themeShade="BF"/>
                <w:kern w:val="0"/>
              </w:rPr>
            </w:pPr>
            <w:r>
              <w:rPr>
                <w:rFonts w:ascii="芫荽 0.94" w:eastAsia="芫荽 0.94" w:hAnsi="芫荽 0.94" w:cs="芫荽 0.94"/>
                <w:color w:val="2F5496" w:themeColor="accent1" w:themeShade="BF"/>
                <w:kern w:val="0"/>
              </w:rPr>
              <w:t>學校中的民族文化課程 認識、發展與設計</w:t>
            </w:r>
          </w:p>
        </w:tc>
        <w:tc>
          <w:tcPr>
            <w:tcW w:w="2551" w:type="dxa"/>
            <w:vAlign w:val="center"/>
          </w:tcPr>
          <w:p w14:paraId="1F99C8ED" w14:textId="77777777" w:rsidR="005866F9" w:rsidRDefault="00000000">
            <w:pPr>
              <w:spacing w:after="0" w:line="276" w:lineRule="auto"/>
              <w:jc w:val="center"/>
              <w:rPr>
                <w:rFonts w:ascii="芫荽 0.94" w:eastAsia="芫荽 0.94" w:hAnsi="芫荽 0.94" w:cs="芫荽 0.94"/>
                <w:color w:val="2F5496" w:themeColor="accent1" w:themeShade="BF"/>
                <w:kern w:val="0"/>
              </w:rPr>
            </w:pPr>
            <w:r>
              <w:rPr>
                <w:rFonts w:ascii="芫荽 0.94" w:eastAsia="芫荽 0.94" w:hAnsi="芫荽 0.94" w:cs="芫荽 0.94" w:hint="eastAsia"/>
                <w:color w:val="2F5496" w:themeColor="accent1" w:themeShade="BF"/>
                <w:kern w:val="0"/>
              </w:rPr>
              <w:t>陳枝烈教授</w:t>
            </w:r>
          </w:p>
        </w:tc>
      </w:tr>
      <w:tr w:rsidR="005866F9" w14:paraId="6B0269DE" w14:textId="77777777">
        <w:trPr>
          <w:trHeight w:val="67"/>
          <w:jc w:val="center"/>
        </w:trPr>
        <w:tc>
          <w:tcPr>
            <w:tcW w:w="2174" w:type="dxa"/>
            <w:vAlign w:val="center"/>
          </w:tcPr>
          <w:p w14:paraId="385B8C5B" w14:textId="77777777" w:rsidR="005866F9"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10:20-10:30</w:t>
            </w:r>
          </w:p>
        </w:tc>
        <w:tc>
          <w:tcPr>
            <w:tcW w:w="5051" w:type="dxa"/>
          </w:tcPr>
          <w:p w14:paraId="2B243FF3" w14:textId="77777777" w:rsidR="005866F9" w:rsidRDefault="00000000">
            <w:pPr>
              <w:tabs>
                <w:tab w:val="center" w:pos="2018"/>
                <w:tab w:val="right" w:pos="4037"/>
              </w:tabs>
              <w:spacing w:after="0" w:line="276" w:lineRule="auto"/>
              <w:jc w:val="center"/>
              <w:rPr>
                <w:rFonts w:ascii="芫荽 0.94" w:eastAsia="芫荽 0.94" w:hAnsi="芫荽 0.94" w:cs="芫荽 0.94"/>
                <w:kern w:val="0"/>
              </w:rPr>
            </w:pPr>
            <w:r>
              <w:rPr>
                <w:rFonts w:ascii="芫荽 0.94" w:eastAsia="芫荽 0.94" w:hAnsi="芫荽 0.94" w:cs="芫荽 0.94" w:hint="eastAsia"/>
                <w:kern w:val="0"/>
              </w:rPr>
              <w:t>休息</w:t>
            </w:r>
          </w:p>
        </w:tc>
        <w:tc>
          <w:tcPr>
            <w:tcW w:w="2551" w:type="dxa"/>
          </w:tcPr>
          <w:p w14:paraId="28B60C4B" w14:textId="77777777" w:rsidR="005866F9"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八德國中團隊</w:t>
            </w:r>
          </w:p>
        </w:tc>
      </w:tr>
      <w:tr w:rsidR="005866F9" w14:paraId="444892D3" w14:textId="77777777">
        <w:trPr>
          <w:trHeight w:val="67"/>
          <w:jc w:val="center"/>
        </w:trPr>
        <w:tc>
          <w:tcPr>
            <w:tcW w:w="2174" w:type="dxa"/>
            <w:vAlign w:val="center"/>
          </w:tcPr>
          <w:p w14:paraId="56A45492" w14:textId="77777777" w:rsidR="005866F9" w:rsidRDefault="00000000">
            <w:pPr>
              <w:spacing w:after="0" w:line="276" w:lineRule="auto"/>
              <w:jc w:val="center"/>
              <w:rPr>
                <w:rFonts w:ascii="芫荽 0.94" w:eastAsia="芫荽 0.94" w:hAnsi="芫荽 0.94" w:cs="芫荽 0.94"/>
                <w:color w:val="2F5496" w:themeColor="accent1" w:themeShade="BF"/>
                <w:kern w:val="0"/>
              </w:rPr>
            </w:pPr>
            <w:r>
              <w:rPr>
                <w:rFonts w:ascii="芫荽 0.94" w:eastAsia="芫荽 0.94" w:hAnsi="芫荽 0.94" w:cs="芫荽 0.94" w:hint="eastAsia"/>
                <w:color w:val="2F5496" w:themeColor="accent1" w:themeShade="BF"/>
                <w:kern w:val="0"/>
              </w:rPr>
              <w:t>10:30-11:20</w:t>
            </w:r>
          </w:p>
        </w:tc>
        <w:tc>
          <w:tcPr>
            <w:tcW w:w="5051" w:type="dxa"/>
          </w:tcPr>
          <w:p w14:paraId="794D46AB" w14:textId="77777777" w:rsidR="005866F9" w:rsidRDefault="00000000">
            <w:pPr>
              <w:spacing w:after="0" w:line="276" w:lineRule="auto"/>
              <w:jc w:val="center"/>
              <w:rPr>
                <w:rFonts w:ascii="芫荽 0.94" w:eastAsia="芫荽 0.94" w:hAnsi="芫荽 0.94" w:cs="芫荽 0.94"/>
                <w:color w:val="2F5496" w:themeColor="accent1" w:themeShade="BF"/>
                <w:kern w:val="0"/>
              </w:rPr>
            </w:pPr>
            <w:r>
              <w:rPr>
                <w:rFonts w:ascii="芫荽 0.94" w:eastAsia="芫荽 0.94" w:hAnsi="芫荽 0.94" w:cs="芫荽 0.94" w:hint="eastAsia"/>
                <w:color w:val="2F5496" w:themeColor="accent1" w:themeShade="BF"/>
                <w:kern w:val="0"/>
              </w:rPr>
              <w:t>原住民族文化領域:</w:t>
            </w:r>
          </w:p>
          <w:p w14:paraId="249D01F6" w14:textId="77777777" w:rsidR="005866F9" w:rsidRDefault="00000000">
            <w:pPr>
              <w:spacing w:after="0" w:line="276" w:lineRule="auto"/>
              <w:jc w:val="center"/>
              <w:rPr>
                <w:rFonts w:ascii="芫荽 0.94" w:eastAsia="芫荽 0.94" w:hAnsi="芫荽 0.94" w:cs="芫荽 0.94"/>
                <w:color w:val="2F5496" w:themeColor="accent1" w:themeShade="BF"/>
                <w:kern w:val="0"/>
              </w:rPr>
            </w:pPr>
            <w:r>
              <w:rPr>
                <w:rFonts w:ascii="芫荽 0.94" w:eastAsia="芫荽 0.94" w:hAnsi="芫荽 0.94" w:cs="芫荽 0.94"/>
                <w:color w:val="2F5496" w:themeColor="accent1" w:themeShade="BF"/>
                <w:kern w:val="0"/>
              </w:rPr>
              <w:t>學校中的民族文化課程 認識、發展與設計</w:t>
            </w:r>
          </w:p>
        </w:tc>
        <w:tc>
          <w:tcPr>
            <w:tcW w:w="2551" w:type="dxa"/>
            <w:vAlign w:val="center"/>
          </w:tcPr>
          <w:p w14:paraId="36610D50" w14:textId="77777777" w:rsidR="005866F9" w:rsidRDefault="00000000">
            <w:pPr>
              <w:spacing w:after="0" w:line="276" w:lineRule="auto"/>
              <w:jc w:val="center"/>
              <w:rPr>
                <w:rFonts w:ascii="芫荽 0.94" w:eastAsia="芫荽 0.94" w:hAnsi="芫荽 0.94" w:cs="芫荽 0.94"/>
                <w:color w:val="2F5496" w:themeColor="accent1" w:themeShade="BF"/>
                <w:kern w:val="0"/>
              </w:rPr>
            </w:pPr>
            <w:r>
              <w:rPr>
                <w:rFonts w:ascii="芫荽 0.94" w:eastAsia="芫荽 0.94" w:hAnsi="芫荽 0.94" w:cs="芫荽 0.94" w:hint="eastAsia"/>
                <w:color w:val="2F5496" w:themeColor="accent1" w:themeShade="BF"/>
                <w:kern w:val="0"/>
              </w:rPr>
              <w:t>陳枝烈教授</w:t>
            </w:r>
          </w:p>
        </w:tc>
      </w:tr>
      <w:tr w:rsidR="005866F9" w14:paraId="2C588AAE" w14:textId="77777777">
        <w:trPr>
          <w:trHeight w:val="67"/>
          <w:jc w:val="center"/>
        </w:trPr>
        <w:tc>
          <w:tcPr>
            <w:tcW w:w="2174" w:type="dxa"/>
            <w:vAlign w:val="center"/>
          </w:tcPr>
          <w:p w14:paraId="2F357D8C" w14:textId="77777777" w:rsidR="005866F9"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11:20-11:30</w:t>
            </w:r>
          </w:p>
        </w:tc>
        <w:tc>
          <w:tcPr>
            <w:tcW w:w="5051" w:type="dxa"/>
          </w:tcPr>
          <w:p w14:paraId="321E35FB" w14:textId="77777777" w:rsidR="005866F9" w:rsidRDefault="00000000">
            <w:pPr>
              <w:tabs>
                <w:tab w:val="center" w:pos="2018"/>
                <w:tab w:val="right" w:pos="4037"/>
              </w:tabs>
              <w:spacing w:after="0" w:line="276" w:lineRule="auto"/>
              <w:jc w:val="center"/>
              <w:rPr>
                <w:rFonts w:ascii="芫荽 0.94" w:eastAsia="芫荽 0.94" w:hAnsi="芫荽 0.94" w:cs="芫荽 0.94"/>
                <w:kern w:val="0"/>
              </w:rPr>
            </w:pPr>
            <w:r>
              <w:rPr>
                <w:rFonts w:ascii="芫荽 0.94" w:eastAsia="芫荽 0.94" w:hAnsi="芫荽 0.94" w:cs="芫荽 0.94" w:hint="eastAsia"/>
                <w:kern w:val="0"/>
              </w:rPr>
              <w:t>休息</w:t>
            </w:r>
          </w:p>
        </w:tc>
        <w:tc>
          <w:tcPr>
            <w:tcW w:w="2551" w:type="dxa"/>
          </w:tcPr>
          <w:p w14:paraId="4C09BB05" w14:textId="77777777" w:rsidR="005866F9"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八德國中團隊</w:t>
            </w:r>
          </w:p>
        </w:tc>
      </w:tr>
      <w:tr w:rsidR="005866F9" w14:paraId="7606781C" w14:textId="77777777">
        <w:trPr>
          <w:trHeight w:val="1459"/>
          <w:jc w:val="center"/>
        </w:trPr>
        <w:tc>
          <w:tcPr>
            <w:tcW w:w="2174" w:type="dxa"/>
            <w:vAlign w:val="center"/>
          </w:tcPr>
          <w:p w14:paraId="5BCD0336" w14:textId="77777777" w:rsidR="005866F9" w:rsidRDefault="00000000">
            <w:pPr>
              <w:spacing w:after="0" w:line="276" w:lineRule="auto"/>
              <w:jc w:val="center"/>
              <w:rPr>
                <w:rFonts w:ascii="芫荽 0.94" w:eastAsia="芫荽 0.94" w:hAnsi="芫荽 0.94" w:cs="芫荽 0.94"/>
                <w:color w:val="385623" w:themeColor="accent6" w:themeShade="80"/>
                <w:kern w:val="0"/>
              </w:rPr>
            </w:pPr>
            <w:r>
              <w:rPr>
                <w:rFonts w:ascii="芫荽 0.94" w:eastAsia="芫荽 0.94" w:hAnsi="芫荽 0.94" w:cs="芫荽 0.94" w:hint="eastAsia"/>
                <w:color w:val="385623" w:themeColor="accent6" w:themeShade="80"/>
                <w:kern w:val="0"/>
              </w:rPr>
              <w:t>11</w:t>
            </w:r>
            <w:r>
              <w:rPr>
                <w:rFonts w:ascii="芫荽 0.94" w:eastAsia="芫荽 0.94" w:hAnsi="芫荽 0.94" w:cs="芫荽 0.94"/>
                <w:color w:val="385623" w:themeColor="accent6" w:themeShade="80"/>
                <w:kern w:val="0"/>
              </w:rPr>
              <w:t>:</w:t>
            </w:r>
            <w:r>
              <w:rPr>
                <w:rFonts w:ascii="芫荽 0.94" w:eastAsia="芫荽 0.94" w:hAnsi="芫荽 0.94" w:cs="芫荽 0.94" w:hint="eastAsia"/>
                <w:color w:val="385623" w:themeColor="accent6" w:themeShade="80"/>
                <w:kern w:val="0"/>
              </w:rPr>
              <w:t>30-12</w:t>
            </w:r>
            <w:r>
              <w:rPr>
                <w:rFonts w:ascii="芫荽 0.94" w:eastAsia="芫荽 0.94" w:hAnsi="芫荽 0.94" w:cs="芫荽 0.94"/>
                <w:color w:val="385623" w:themeColor="accent6" w:themeShade="80"/>
                <w:kern w:val="0"/>
              </w:rPr>
              <w:t>:</w:t>
            </w:r>
            <w:r>
              <w:rPr>
                <w:rFonts w:ascii="芫荽 0.94" w:eastAsia="芫荽 0.94" w:hAnsi="芫荽 0.94" w:cs="芫荽 0.94" w:hint="eastAsia"/>
                <w:color w:val="385623" w:themeColor="accent6" w:themeShade="80"/>
                <w:kern w:val="0"/>
              </w:rPr>
              <w:t>2</w:t>
            </w:r>
            <w:r>
              <w:rPr>
                <w:rFonts w:ascii="芫荽 0.94" w:eastAsia="芫荽 0.94" w:hAnsi="芫荽 0.94" w:cs="芫荽 0.94"/>
                <w:color w:val="385623" w:themeColor="accent6" w:themeShade="80"/>
                <w:kern w:val="0"/>
              </w:rPr>
              <w:t>0</w:t>
            </w:r>
          </w:p>
        </w:tc>
        <w:tc>
          <w:tcPr>
            <w:tcW w:w="5051" w:type="dxa"/>
          </w:tcPr>
          <w:p w14:paraId="63010BD3" w14:textId="77777777" w:rsidR="005866F9" w:rsidRDefault="00000000">
            <w:pPr>
              <w:spacing w:after="0" w:line="276" w:lineRule="auto"/>
              <w:jc w:val="center"/>
              <w:rPr>
                <w:rFonts w:ascii="芫荽 0.94" w:eastAsia="芫荽 0.94" w:hAnsi="芫荽 0.94" w:cs="芫荽 0.94"/>
                <w:color w:val="385623" w:themeColor="accent6" w:themeShade="80"/>
                <w:kern w:val="0"/>
              </w:rPr>
            </w:pPr>
            <w:r>
              <w:rPr>
                <w:rFonts w:ascii="芫荽 0.94" w:eastAsia="芫荽 0.94" w:hAnsi="芫荽 0.94" w:cs="芫荽 0.94" w:hint="eastAsia"/>
                <w:color w:val="385623" w:themeColor="accent6" w:themeShade="80"/>
                <w:kern w:val="0"/>
              </w:rPr>
              <w:t>原住民族多元文化教育:</w:t>
            </w:r>
          </w:p>
          <w:p w14:paraId="3A2F9C5B" w14:textId="77777777" w:rsidR="005866F9" w:rsidRDefault="00000000">
            <w:pPr>
              <w:spacing w:after="0" w:line="276" w:lineRule="auto"/>
              <w:jc w:val="center"/>
              <w:rPr>
                <w:rFonts w:ascii="芫荽 0.94" w:eastAsia="芫荽 0.94" w:hAnsi="芫荽 0.94" w:cs="芫荽 0.94"/>
                <w:color w:val="385623" w:themeColor="accent6" w:themeShade="80"/>
                <w:kern w:val="0"/>
              </w:rPr>
            </w:pPr>
            <w:r>
              <w:rPr>
                <w:rFonts w:ascii="芫荽 0.94" w:eastAsia="芫荽 0.94" w:hAnsi="芫荽 0.94" w:cs="芫荽 0.94" w:hint="eastAsia"/>
                <w:color w:val="385623" w:themeColor="accent6" w:themeShade="80"/>
                <w:kern w:val="0"/>
              </w:rPr>
              <w:t>多元文化教學演示與教案分享-八德國中</w:t>
            </w:r>
          </w:p>
          <w:p w14:paraId="4F8E2ED1" w14:textId="77777777" w:rsidR="005866F9" w:rsidRDefault="00000000">
            <w:pPr>
              <w:spacing w:after="0" w:line="276" w:lineRule="auto"/>
              <w:jc w:val="center"/>
              <w:rPr>
                <w:rFonts w:ascii="芫荽 0.94" w:eastAsia="芫荽 0.94" w:hAnsi="芫荽 0.94" w:cs="芫荽 0.94"/>
                <w:color w:val="385623" w:themeColor="accent6" w:themeShade="80"/>
                <w:kern w:val="0"/>
              </w:rPr>
            </w:pPr>
            <w:r>
              <w:rPr>
                <w:rFonts w:ascii="芫荽 0.94" w:eastAsia="芫荽 0.94" w:hAnsi="芫荽 0.94" w:cs="芫荽 0.94" w:hint="eastAsia"/>
                <w:color w:val="385623" w:themeColor="accent6" w:themeShade="80"/>
                <w:kern w:val="0"/>
              </w:rPr>
              <w:t>(桃園市114學年度原教中心發展都會區國中小策盟課程與教學電子書成果)</w:t>
            </w:r>
          </w:p>
        </w:tc>
        <w:tc>
          <w:tcPr>
            <w:tcW w:w="2551" w:type="dxa"/>
            <w:vAlign w:val="center"/>
          </w:tcPr>
          <w:p w14:paraId="1CA6E703" w14:textId="77777777" w:rsidR="005866F9" w:rsidRDefault="00000000">
            <w:pPr>
              <w:spacing w:after="0" w:line="276" w:lineRule="auto"/>
              <w:jc w:val="center"/>
              <w:rPr>
                <w:rFonts w:ascii="芫荽 0.94" w:eastAsia="芫荽 0.94" w:hAnsi="芫荽 0.94" w:cs="芫荽 0.94"/>
                <w:color w:val="385623" w:themeColor="accent6" w:themeShade="80"/>
                <w:kern w:val="0"/>
              </w:rPr>
            </w:pPr>
            <w:r>
              <w:rPr>
                <w:rFonts w:ascii="芫荽 0.94" w:eastAsia="芫荽 0.94" w:hAnsi="芫荽 0.94" w:cs="芫荽 0.94" w:hint="eastAsia"/>
                <w:color w:val="385623" w:themeColor="accent6" w:themeShade="80"/>
                <w:kern w:val="0"/>
              </w:rPr>
              <w:t>八德國中</w:t>
            </w:r>
          </w:p>
          <w:p w14:paraId="49F924D2" w14:textId="77777777" w:rsidR="005866F9" w:rsidRDefault="00000000">
            <w:pPr>
              <w:spacing w:after="0" w:line="276" w:lineRule="auto"/>
              <w:jc w:val="center"/>
              <w:rPr>
                <w:rFonts w:ascii="芫荽 0.94" w:eastAsia="芫荽 0.94" w:hAnsi="芫荽 0.94" w:cs="芫荽 0.94"/>
                <w:color w:val="385623" w:themeColor="accent6" w:themeShade="80"/>
                <w:kern w:val="0"/>
              </w:rPr>
            </w:pPr>
            <w:r>
              <w:rPr>
                <w:rFonts w:ascii="芫荽 0.94" w:eastAsia="芫荽 0.94" w:hAnsi="芫荽 0.94" w:cs="芫荽 0.94" w:hint="eastAsia"/>
                <w:color w:val="385623" w:themeColor="accent6" w:themeShade="80"/>
                <w:kern w:val="0"/>
              </w:rPr>
              <w:t>鍾美華校長</w:t>
            </w:r>
          </w:p>
        </w:tc>
      </w:tr>
      <w:tr w:rsidR="005866F9" w14:paraId="0E9E92EE" w14:textId="77777777">
        <w:trPr>
          <w:trHeight w:val="379"/>
          <w:jc w:val="center"/>
        </w:trPr>
        <w:tc>
          <w:tcPr>
            <w:tcW w:w="2174" w:type="dxa"/>
            <w:vAlign w:val="center"/>
          </w:tcPr>
          <w:p w14:paraId="713AB29F" w14:textId="77777777" w:rsidR="005866F9"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12:20-12:50</w:t>
            </w:r>
          </w:p>
        </w:tc>
        <w:tc>
          <w:tcPr>
            <w:tcW w:w="5051" w:type="dxa"/>
          </w:tcPr>
          <w:p w14:paraId="73E35FB1" w14:textId="77777777" w:rsidR="005866F9"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休息交流</w:t>
            </w:r>
          </w:p>
        </w:tc>
        <w:tc>
          <w:tcPr>
            <w:tcW w:w="2551" w:type="dxa"/>
          </w:tcPr>
          <w:p w14:paraId="74DAF2B9" w14:textId="77777777" w:rsidR="005866F9"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八德國中團隊</w:t>
            </w:r>
          </w:p>
        </w:tc>
      </w:tr>
      <w:tr w:rsidR="005866F9" w14:paraId="18CD0ED5" w14:textId="77777777">
        <w:trPr>
          <w:trHeight w:val="379"/>
          <w:jc w:val="center"/>
        </w:trPr>
        <w:tc>
          <w:tcPr>
            <w:tcW w:w="2174" w:type="dxa"/>
            <w:vAlign w:val="center"/>
          </w:tcPr>
          <w:p w14:paraId="74776157" w14:textId="77777777" w:rsidR="005866F9" w:rsidRDefault="00000000">
            <w:pPr>
              <w:spacing w:after="0" w:line="276" w:lineRule="auto"/>
              <w:jc w:val="center"/>
              <w:rPr>
                <w:rFonts w:ascii="芫荽 0.94" w:eastAsia="芫荽 0.94" w:hAnsi="芫荽 0.94" w:cs="芫荽 0.94"/>
                <w:color w:val="833C0B" w:themeColor="accent2" w:themeShade="80"/>
                <w:kern w:val="0"/>
              </w:rPr>
            </w:pPr>
            <w:r>
              <w:rPr>
                <w:rFonts w:ascii="芫荽 0.94" w:eastAsia="芫荽 0.94" w:hAnsi="芫荽 0.94" w:cs="芫荽 0.94" w:hint="eastAsia"/>
                <w:color w:val="833C0B" w:themeColor="accent2" w:themeShade="80"/>
                <w:kern w:val="0"/>
              </w:rPr>
              <w:t>12:50-14:20</w:t>
            </w:r>
          </w:p>
        </w:tc>
        <w:tc>
          <w:tcPr>
            <w:tcW w:w="5051" w:type="dxa"/>
          </w:tcPr>
          <w:p w14:paraId="22DE3F3E" w14:textId="77777777" w:rsidR="005866F9" w:rsidRDefault="00000000">
            <w:pPr>
              <w:spacing w:after="0" w:line="276" w:lineRule="auto"/>
              <w:jc w:val="center"/>
              <w:rPr>
                <w:rFonts w:ascii="芫荽 0.94" w:eastAsia="芫荽 0.94" w:hAnsi="芫荽 0.94" w:cs="芫荽 0.94"/>
                <w:color w:val="833C0B" w:themeColor="accent2" w:themeShade="80"/>
                <w:kern w:val="0"/>
              </w:rPr>
            </w:pPr>
            <w:r>
              <w:rPr>
                <w:rFonts w:ascii="芫荽 0.94" w:eastAsia="芫荽 0.94" w:hAnsi="芫荽 0.94" w:cs="芫荽 0.94" w:hint="eastAsia"/>
                <w:color w:val="833C0B" w:themeColor="accent2" w:themeShade="80"/>
                <w:kern w:val="0"/>
              </w:rPr>
              <w:t>體驗性課程:</w:t>
            </w:r>
          </w:p>
          <w:p w14:paraId="432CF215" w14:textId="77777777" w:rsidR="005866F9" w:rsidRDefault="00000000">
            <w:pPr>
              <w:spacing w:after="0" w:line="276" w:lineRule="auto"/>
              <w:jc w:val="center"/>
              <w:rPr>
                <w:rFonts w:ascii="芫荽 0.94" w:eastAsia="芫荽 0.94" w:hAnsi="芫荽 0.94" w:cs="芫荽 0.94"/>
                <w:color w:val="833C0B" w:themeColor="accent2" w:themeShade="80"/>
                <w:kern w:val="0"/>
              </w:rPr>
            </w:pPr>
            <w:r>
              <w:rPr>
                <w:rFonts w:ascii="芫荽 0.94" w:eastAsia="芫荽 0.94" w:hAnsi="芫荽 0.94" w:cs="芫荽 0.94"/>
                <w:color w:val="833C0B" w:themeColor="accent2" w:themeShade="80"/>
                <w:kern w:val="0"/>
              </w:rPr>
              <w:t>《構藝・傳情》阿美構樹</w:t>
            </w:r>
            <w:r>
              <w:rPr>
                <w:rFonts w:ascii="芫荽 0.94" w:eastAsia="芫荽 0.94" w:hAnsi="芫荽 0.94" w:cs="芫荽 0.94" w:hint="eastAsia"/>
                <w:color w:val="833C0B" w:themeColor="accent2" w:themeShade="80"/>
                <w:kern w:val="0"/>
              </w:rPr>
              <w:t>筆記本創作</w:t>
            </w:r>
          </w:p>
        </w:tc>
        <w:tc>
          <w:tcPr>
            <w:tcW w:w="2551" w:type="dxa"/>
            <w:vAlign w:val="center"/>
          </w:tcPr>
          <w:p w14:paraId="2E4FF130" w14:textId="77777777" w:rsidR="005866F9" w:rsidRDefault="00000000">
            <w:pPr>
              <w:spacing w:after="0" w:line="276" w:lineRule="auto"/>
              <w:jc w:val="center"/>
              <w:rPr>
                <w:rFonts w:ascii="芫荽 0.94" w:eastAsia="芫荽 0.94" w:hAnsi="芫荽 0.94" w:cs="芫荽 0.94"/>
                <w:color w:val="833C0B" w:themeColor="accent2" w:themeShade="80"/>
                <w:kern w:val="0"/>
              </w:rPr>
            </w:pPr>
            <w:r>
              <w:rPr>
                <w:rFonts w:ascii="芫荽 0.94" w:eastAsia="芫荽 0.94" w:hAnsi="芫荽 0.94" w:cs="芫荽 0.94"/>
                <w:color w:val="833C0B" w:themeColor="accent2" w:themeShade="80"/>
                <w:kern w:val="0"/>
              </w:rPr>
              <w:t>Sinramat</w:t>
            </w:r>
          </w:p>
          <w:p w14:paraId="4BE484F2" w14:textId="77777777" w:rsidR="005866F9" w:rsidRDefault="00000000">
            <w:pPr>
              <w:spacing w:after="0" w:line="276" w:lineRule="auto"/>
              <w:jc w:val="center"/>
              <w:rPr>
                <w:rFonts w:ascii="芫荽 0.94" w:eastAsia="芫荽 0.94" w:hAnsi="芫荽 0.94" w:cs="芫荽 0.94"/>
                <w:color w:val="833C0B" w:themeColor="accent2" w:themeShade="80"/>
                <w:kern w:val="0"/>
              </w:rPr>
            </w:pPr>
            <w:r>
              <w:rPr>
                <w:rFonts w:ascii="芫荽 0.94" w:eastAsia="芫荽 0.94" w:hAnsi="芫荽 0.94" w:cs="芫荽 0.94"/>
                <w:color w:val="833C0B" w:themeColor="accent2" w:themeShade="80"/>
                <w:kern w:val="0"/>
              </w:rPr>
              <w:t>醒來吧文化聚落</w:t>
            </w:r>
            <w:r>
              <w:rPr>
                <w:rFonts w:ascii="芫荽 0.94" w:eastAsia="芫荽 0.94" w:hAnsi="芫荽 0.94" w:cs="芫荽 0.94" w:hint="eastAsia"/>
                <w:color w:val="833C0B" w:themeColor="accent2" w:themeShade="80"/>
                <w:kern w:val="0"/>
              </w:rPr>
              <w:t>團隊</w:t>
            </w:r>
          </w:p>
        </w:tc>
      </w:tr>
      <w:tr w:rsidR="005866F9" w14:paraId="1003A4F4" w14:textId="77777777">
        <w:trPr>
          <w:trHeight w:val="379"/>
          <w:jc w:val="center"/>
        </w:trPr>
        <w:tc>
          <w:tcPr>
            <w:tcW w:w="2174" w:type="dxa"/>
            <w:vAlign w:val="center"/>
          </w:tcPr>
          <w:p w14:paraId="0DBECFD5" w14:textId="77777777" w:rsidR="005866F9"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14:20-14:30</w:t>
            </w:r>
          </w:p>
        </w:tc>
        <w:tc>
          <w:tcPr>
            <w:tcW w:w="5051" w:type="dxa"/>
          </w:tcPr>
          <w:p w14:paraId="6C37D8AC" w14:textId="77777777" w:rsidR="005866F9" w:rsidRDefault="00000000">
            <w:pPr>
              <w:tabs>
                <w:tab w:val="center" w:pos="2018"/>
                <w:tab w:val="right" w:pos="4037"/>
              </w:tabs>
              <w:spacing w:after="0" w:line="276" w:lineRule="auto"/>
              <w:jc w:val="center"/>
              <w:rPr>
                <w:rFonts w:ascii="芫荽 0.94" w:eastAsia="芫荽 0.94" w:hAnsi="芫荽 0.94" w:cs="芫荽 0.94"/>
                <w:kern w:val="0"/>
              </w:rPr>
            </w:pPr>
            <w:r>
              <w:rPr>
                <w:rFonts w:ascii="芫荽 0.94" w:eastAsia="芫荽 0.94" w:hAnsi="芫荽 0.94" w:cs="芫荽 0.94" w:hint="eastAsia"/>
                <w:kern w:val="0"/>
              </w:rPr>
              <w:t>休息</w:t>
            </w:r>
          </w:p>
        </w:tc>
        <w:tc>
          <w:tcPr>
            <w:tcW w:w="2551" w:type="dxa"/>
          </w:tcPr>
          <w:p w14:paraId="35802476" w14:textId="77777777" w:rsidR="005866F9"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八德國中團隊</w:t>
            </w:r>
          </w:p>
        </w:tc>
      </w:tr>
      <w:tr w:rsidR="005866F9" w14:paraId="37C0471D" w14:textId="77777777">
        <w:trPr>
          <w:trHeight w:val="379"/>
          <w:jc w:val="center"/>
        </w:trPr>
        <w:tc>
          <w:tcPr>
            <w:tcW w:w="2174" w:type="dxa"/>
            <w:vAlign w:val="center"/>
          </w:tcPr>
          <w:p w14:paraId="76DBCF32" w14:textId="77777777" w:rsidR="005866F9" w:rsidRDefault="00000000">
            <w:pPr>
              <w:spacing w:after="0" w:line="276" w:lineRule="auto"/>
              <w:jc w:val="center"/>
              <w:rPr>
                <w:rFonts w:ascii="芫荽 0.94" w:eastAsia="芫荽 0.94" w:hAnsi="芫荽 0.94" w:cs="芫荽 0.94"/>
                <w:color w:val="833C0B" w:themeColor="accent2" w:themeShade="80"/>
                <w:kern w:val="0"/>
              </w:rPr>
            </w:pPr>
            <w:r>
              <w:rPr>
                <w:rFonts w:ascii="芫荽 0.94" w:eastAsia="芫荽 0.94" w:hAnsi="芫荽 0.94" w:cs="芫荽 0.94" w:hint="eastAsia"/>
                <w:color w:val="833C0B" w:themeColor="accent2" w:themeShade="80"/>
                <w:kern w:val="0"/>
              </w:rPr>
              <w:t>14</w:t>
            </w:r>
            <w:r>
              <w:rPr>
                <w:rFonts w:ascii="芫荽 0.94" w:eastAsia="芫荽 0.94" w:hAnsi="芫荽 0.94" w:cs="芫荽 0.94"/>
                <w:color w:val="833C0B" w:themeColor="accent2" w:themeShade="80"/>
                <w:kern w:val="0"/>
              </w:rPr>
              <w:t>:</w:t>
            </w:r>
            <w:r>
              <w:rPr>
                <w:rFonts w:ascii="芫荽 0.94" w:eastAsia="芫荽 0.94" w:hAnsi="芫荽 0.94" w:cs="芫荽 0.94" w:hint="eastAsia"/>
                <w:color w:val="833C0B" w:themeColor="accent2" w:themeShade="80"/>
                <w:kern w:val="0"/>
              </w:rPr>
              <w:t>30-16</w:t>
            </w:r>
            <w:r>
              <w:rPr>
                <w:rFonts w:ascii="芫荽 0.94" w:eastAsia="芫荽 0.94" w:hAnsi="芫荽 0.94" w:cs="芫荽 0.94"/>
                <w:color w:val="833C0B" w:themeColor="accent2" w:themeShade="80"/>
                <w:kern w:val="0"/>
              </w:rPr>
              <w:t>:</w:t>
            </w:r>
            <w:r>
              <w:rPr>
                <w:rFonts w:ascii="芫荽 0.94" w:eastAsia="芫荽 0.94" w:hAnsi="芫荽 0.94" w:cs="芫荽 0.94" w:hint="eastAsia"/>
                <w:color w:val="833C0B" w:themeColor="accent2" w:themeShade="80"/>
                <w:kern w:val="0"/>
              </w:rPr>
              <w:t>00</w:t>
            </w:r>
          </w:p>
        </w:tc>
        <w:tc>
          <w:tcPr>
            <w:tcW w:w="5051" w:type="dxa"/>
          </w:tcPr>
          <w:p w14:paraId="69A8B7F5" w14:textId="77777777" w:rsidR="005866F9" w:rsidRDefault="00000000">
            <w:pPr>
              <w:spacing w:after="0" w:line="276" w:lineRule="auto"/>
              <w:jc w:val="center"/>
              <w:rPr>
                <w:rFonts w:ascii="芫荽 0.94" w:eastAsia="芫荽 0.94" w:hAnsi="芫荽 0.94" w:cs="芫荽 0.94"/>
                <w:color w:val="833C0B" w:themeColor="accent2" w:themeShade="80"/>
                <w:kern w:val="0"/>
              </w:rPr>
            </w:pPr>
            <w:r>
              <w:rPr>
                <w:rFonts w:ascii="芫荽 0.94" w:eastAsia="芫荽 0.94" w:hAnsi="芫荽 0.94" w:cs="芫荽 0.94" w:hint="eastAsia"/>
                <w:color w:val="833C0B" w:themeColor="accent2" w:themeShade="80"/>
                <w:kern w:val="0"/>
              </w:rPr>
              <w:t>體驗性課程:</w:t>
            </w:r>
          </w:p>
          <w:p w14:paraId="08A62985" w14:textId="77777777" w:rsidR="005866F9" w:rsidRDefault="00000000">
            <w:pPr>
              <w:spacing w:after="0" w:line="276" w:lineRule="auto"/>
              <w:jc w:val="center"/>
              <w:rPr>
                <w:rFonts w:ascii="芫荽 0.94" w:eastAsia="芫荽 0.94" w:hAnsi="芫荽 0.94" w:cs="芫荽 0.94"/>
                <w:color w:val="833C0B" w:themeColor="accent2" w:themeShade="80"/>
                <w:kern w:val="0"/>
              </w:rPr>
            </w:pPr>
            <w:r>
              <w:rPr>
                <w:rFonts w:ascii="芫荽 0.94" w:eastAsia="芫荽 0.94" w:hAnsi="芫荽 0.94" w:cs="芫荽 0.94"/>
                <w:color w:val="833C0B" w:themeColor="accent2" w:themeShade="80"/>
                <w:kern w:val="0"/>
              </w:rPr>
              <w:t>《構藝・傳情》阿美構樹</w:t>
            </w:r>
            <w:r>
              <w:rPr>
                <w:rFonts w:ascii="芫荽 0.94" w:eastAsia="芫荽 0.94" w:hAnsi="芫荽 0.94" w:cs="芫荽 0.94" w:hint="eastAsia"/>
                <w:color w:val="833C0B" w:themeColor="accent2" w:themeShade="80"/>
                <w:kern w:val="0"/>
              </w:rPr>
              <w:t>筆記本創作</w:t>
            </w:r>
          </w:p>
        </w:tc>
        <w:tc>
          <w:tcPr>
            <w:tcW w:w="2551" w:type="dxa"/>
            <w:vAlign w:val="center"/>
          </w:tcPr>
          <w:p w14:paraId="69937BED" w14:textId="77777777" w:rsidR="005866F9" w:rsidRDefault="00000000">
            <w:pPr>
              <w:spacing w:after="0" w:line="276" w:lineRule="auto"/>
              <w:jc w:val="center"/>
              <w:rPr>
                <w:rFonts w:ascii="芫荽 0.94" w:eastAsia="芫荽 0.94" w:hAnsi="芫荽 0.94" w:cs="芫荽 0.94"/>
                <w:color w:val="833C0B" w:themeColor="accent2" w:themeShade="80"/>
                <w:kern w:val="0"/>
              </w:rPr>
            </w:pPr>
            <w:r>
              <w:rPr>
                <w:rFonts w:ascii="芫荽 0.94" w:eastAsia="芫荽 0.94" w:hAnsi="芫荽 0.94" w:cs="芫荽 0.94"/>
                <w:color w:val="833C0B" w:themeColor="accent2" w:themeShade="80"/>
                <w:kern w:val="0"/>
              </w:rPr>
              <w:t>Sinramat</w:t>
            </w:r>
          </w:p>
          <w:p w14:paraId="5A061E2B" w14:textId="77777777" w:rsidR="005866F9" w:rsidRDefault="00000000">
            <w:pPr>
              <w:spacing w:after="0" w:line="276" w:lineRule="auto"/>
              <w:jc w:val="center"/>
              <w:rPr>
                <w:rFonts w:ascii="芫荽 0.94" w:eastAsia="芫荽 0.94" w:hAnsi="芫荽 0.94" w:cs="芫荽 0.94"/>
                <w:color w:val="833C0B" w:themeColor="accent2" w:themeShade="80"/>
                <w:kern w:val="0"/>
              </w:rPr>
            </w:pPr>
            <w:r>
              <w:rPr>
                <w:rFonts w:ascii="芫荽 0.94" w:eastAsia="芫荽 0.94" w:hAnsi="芫荽 0.94" w:cs="芫荽 0.94"/>
                <w:color w:val="833C0B" w:themeColor="accent2" w:themeShade="80"/>
                <w:kern w:val="0"/>
              </w:rPr>
              <w:t>醒來吧文化聚落</w:t>
            </w:r>
            <w:r>
              <w:rPr>
                <w:rFonts w:ascii="芫荽 0.94" w:eastAsia="芫荽 0.94" w:hAnsi="芫荽 0.94" w:cs="芫荽 0.94" w:hint="eastAsia"/>
                <w:color w:val="833C0B" w:themeColor="accent2" w:themeShade="80"/>
                <w:kern w:val="0"/>
              </w:rPr>
              <w:t>團隊</w:t>
            </w:r>
          </w:p>
        </w:tc>
      </w:tr>
      <w:tr w:rsidR="005866F9" w14:paraId="6D764BAC" w14:textId="77777777">
        <w:trPr>
          <w:trHeight w:val="379"/>
          <w:jc w:val="center"/>
        </w:trPr>
        <w:tc>
          <w:tcPr>
            <w:tcW w:w="2174" w:type="dxa"/>
            <w:vAlign w:val="center"/>
          </w:tcPr>
          <w:p w14:paraId="66750829" w14:textId="77777777" w:rsidR="005866F9"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16:00-17:00</w:t>
            </w:r>
          </w:p>
        </w:tc>
        <w:tc>
          <w:tcPr>
            <w:tcW w:w="5051" w:type="dxa"/>
          </w:tcPr>
          <w:p w14:paraId="32C70AED" w14:textId="77777777" w:rsidR="005866F9"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意見交流/綜合討論</w:t>
            </w:r>
          </w:p>
        </w:tc>
        <w:tc>
          <w:tcPr>
            <w:tcW w:w="2551" w:type="dxa"/>
          </w:tcPr>
          <w:p w14:paraId="18FAED82" w14:textId="77777777" w:rsidR="005866F9" w:rsidRDefault="00000000">
            <w:pPr>
              <w:spacing w:after="0" w:line="276" w:lineRule="auto"/>
              <w:jc w:val="center"/>
              <w:rPr>
                <w:rFonts w:ascii="芫荽 0.94" w:eastAsia="芫荽 0.94" w:hAnsi="芫荽 0.94" w:cs="芫荽 0.94"/>
                <w:kern w:val="0"/>
              </w:rPr>
            </w:pPr>
            <w:r>
              <w:rPr>
                <w:rFonts w:ascii="芫荽 0.94" w:eastAsia="芫荽 0.94" w:hAnsi="芫荽 0.94" w:cs="芫荽 0.94" w:hint="eastAsia"/>
                <w:kern w:val="0"/>
              </w:rPr>
              <w:t>八德國中團隊</w:t>
            </w:r>
          </w:p>
        </w:tc>
      </w:tr>
    </w:tbl>
    <w:p w14:paraId="6E41EF35" w14:textId="77777777" w:rsidR="005866F9" w:rsidRDefault="005866F9">
      <w:pPr>
        <w:spacing w:line="276" w:lineRule="auto"/>
        <w:rPr>
          <w:rFonts w:ascii="芫荽 0.94" w:eastAsia="芫荽 0.94" w:hAnsi="芫荽 0.94" w:cs="芫荽 0.94"/>
        </w:rPr>
      </w:pPr>
    </w:p>
    <w:sectPr w:rsidR="005866F9">
      <w:pgSz w:w="11906" w:h="16838"/>
      <w:pgMar w:top="284" w:right="1134" w:bottom="28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61157" w14:textId="77777777" w:rsidR="00700B87" w:rsidRDefault="00700B87">
      <w:pPr>
        <w:spacing w:line="240" w:lineRule="auto"/>
      </w:pPr>
      <w:r>
        <w:separator/>
      </w:r>
    </w:p>
  </w:endnote>
  <w:endnote w:type="continuationSeparator" w:id="0">
    <w:p w14:paraId="10315BC3" w14:textId="77777777" w:rsidR="00700B87" w:rsidRDefault="00700B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芫荽 0.94">
    <w:altName w:val="新細明體"/>
    <w:charset w:val="88"/>
    <w:family w:val="auto"/>
    <w:pitch w:val="default"/>
    <w:sig w:usb0="00000000" w:usb1="00000000" w:usb2="00000052"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8E785" w14:textId="77777777" w:rsidR="00700B87" w:rsidRDefault="00700B87">
      <w:pPr>
        <w:spacing w:after="0"/>
      </w:pPr>
      <w:r>
        <w:separator/>
      </w:r>
    </w:p>
  </w:footnote>
  <w:footnote w:type="continuationSeparator" w:id="0">
    <w:p w14:paraId="55038A96" w14:textId="77777777" w:rsidR="00700B87" w:rsidRDefault="00700B8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7F4"/>
    <w:rsid w:val="000329EC"/>
    <w:rsid w:val="00045951"/>
    <w:rsid w:val="00115FE2"/>
    <w:rsid w:val="001D0900"/>
    <w:rsid w:val="00241D32"/>
    <w:rsid w:val="002847F4"/>
    <w:rsid w:val="002A1773"/>
    <w:rsid w:val="002B6114"/>
    <w:rsid w:val="002E32A5"/>
    <w:rsid w:val="00353374"/>
    <w:rsid w:val="003B4E00"/>
    <w:rsid w:val="00450426"/>
    <w:rsid w:val="004D08E1"/>
    <w:rsid w:val="0055531B"/>
    <w:rsid w:val="00585394"/>
    <w:rsid w:val="005866F9"/>
    <w:rsid w:val="005B0DFE"/>
    <w:rsid w:val="005B1E2F"/>
    <w:rsid w:val="005D0A0E"/>
    <w:rsid w:val="005E3982"/>
    <w:rsid w:val="00700B87"/>
    <w:rsid w:val="0077101B"/>
    <w:rsid w:val="008309E5"/>
    <w:rsid w:val="00985C6C"/>
    <w:rsid w:val="00AC6E58"/>
    <w:rsid w:val="00B229BA"/>
    <w:rsid w:val="00B42C02"/>
    <w:rsid w:val="00BB72F1"/>
    <w:rsid w:val="00BC0055"/>
    <w:rsid w:val="00CA138F"/>
    <w:rsid w:val="00D506D7"/>
    <w:rsid w:val="00E20E99"/>
    <w:rsid w:val="00E325D2"/>
    <w:rsid w:val="00EE337E"/>
    <w:rsid w:val="00F94188"/>
    <w:rsid w:val="133F6EF1"/>
    <w:rsid w:val="6A33254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B82594C"/>
  <w15:docId w15:val="{DEC9DDEB-AFF0-468D-A252-AFB00F1BB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header"/>
    <w:basedOn w:val="a"/>
    <w:link w:val="a5"/>
    <w:uiPriority w:val="99"/>
    <w:unhideWhenUsed/>
    <w:qFormat/>
    <w:pPr>
      <w:tabs>
        <w:tab w:val="center" w:pos="4153"/>
        <w:tab w:val="right" w:pos="8306"/>
      </w:tabs>
      <w:snapToGrid w:val="0"/>
    </w:pPr>
    <w:rPr>
      <w:sz w:val="20"/>
      <w:szCs w:val="20"/>
    </w:rPr>
  </w:style>
  <w:style w:type="paragraph" w:styleId="a6">
    <w:name w:val="footer"/>
    <w:basedOn w:val="a"/>
    <w:link w:val="a7"/>
    <w:uiPriority w:val="99"/>
    <w:unhideWhenUsed/>
    <w:qFormat/>
    <w:pPr>
      <w:tabs>
        <w:tab w:val="center" w:pos="4153"/>
        <w:tab w:val="right" w:pos="8306"/>
      </w:tabs>
      <w:snapToGrid w:val="0"/>
    </w:pPr>
    <w:rPr>
      <w:sz w:val="20"/>
      <w:szCs w:val="20"/>
    </w:rPr>
  </w:style>
  <w:style w:type="table" w:styleId="a8">
    <w:name w:val="Table Grid"/>
    <w:basedOn w:val="a1"/>
    <w:uiPriority w:val="39"/>
    <w:qFormat/>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析的提及1"/>
    <w:basedOn w:val="a0"/>
    <w:uiPriority w:val="99"/>
    <w:semiHidden/>
    <w:unhideWhenUsed/>
    <w:qFormat/>
    <w:rPr>
      <w:color w:val="605E5C"/>
      <w:shd w:val="clear" w:color="auto" w:fill="E1DFDD"/>
    </w:rPr>
  </w:style>
  <w:style w:type="paragraph" w:customStyle="1" w:styleId="cvgsua">
    <w:name w:val="cvgsua"/>
    <w:basedOn w:val="a"/>
    <w:qFormat/>
    <w:pPr>
      <w:widowControl/>
      <w:spacing w:before="100" w:beforeAutospacing="1" w:after="100" w:afterAutospacing="1" w:line="240" w:lineRule="auto"/>
    </w:pPr>
    <w:rPr>
      <w:rFonts w:ascii="新細明體" w:eastAsia="新細明體" w:hAnsi="新細明體" w:cs="新細明體"/>
      <w:kern w:val="0"/>
      <w14:ligatures w14:val="none"/>
    </w:rPr>
  </w:style>
  <w:style w:type="character" w:customStyle="1" w:styleId="agcmg">
    <w:name w:val="a_gcmg"/>
    <w:basedOn w:val="a0"/>
    <w:qFormat/>
  </w:style>
  <w:style w:type="character" w:customStyle="1" w:styleId="a5">
    <w:name w:val="頁首 字元"/>
    <w:basedOn w:val="a0"/>
    <w:link w:val="a4"/>
    <w:uiPriority w:val="99"/>
    <w:qFormat/>
    <w:rPr>
      <w:sz w:val="20"/>
      <w:szCs w:val="20"/>
      <w14:ligatures w14:val="standardContextual"/>
    </w:rPr>
  </w:style>
  <w:style w:type="character" w:customStyle="1" w:styleId="a7">
    <w:name w:val="頁尾 字元"/>
    <w:basedOn w:val="a0"/>
    <w:link w:val="a6"/>
    <w:uiPriority w:val="99"/>
    <w:qFormat/>
    <w:rPr>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reurl.cc/dO9jQq"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reurl.cc/WzyZ57"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139</Words>
  <Characters>795</Characters>
  <Application>Microsoft Office Word</Application>
  <DocSecurity>0</DocSecurity>
  <Lines>6</Lines>
  <Paragraphs>1</Paragraphs>
  <ScaleCrop>false</ScaleCrop>
  <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2026-10-06T08:54:00Z</dcterms:created>
  <dcterms:modified xsi:type="dcterms:W3CDTF">2026-10-06T08:54:00Z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eyJoZGlkIjoiMjRiNDgxNmQ0M2ZhNGZhNzBlMDljYWZiZjI3YmIxNmQiLCJ1c2VySWQiOiI4ODEzMzcxODk5MTM1In0=</vt:lpwstr>
  </property>
  <property fmtid="{D5CDD505-2E9C-101B-9397-08002B2CF9AE}" pid="3" name="KSOProductBuildVer">
    <vt:lpwstr>3076-12.1.0.28485</vt:lpwstr>
  </property>
  <property fmtid="{D5CDD505-2E9C-101B-9397-08002B2CF9AE}" pid="4" name="ICV">
    <vt:lpwstr>D17A9F299DBB41BC8EF892ABF37EEB45_12</vt:lpwstr>
  </property>
</Properties>
</file>