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7F" w:rsidRPr="002355E1" w:rsidRDefault="00F40D7F" w:rsidP="002355E1">
      <w:pPr>
        <w:spacing w:line="400" w:lineRule="exact"/>
        <w:jc w:val="center"/>
        <w:rPr>
          <w:rFonts w:ascii="微軟正黑體" w:eastAsia="微軟正黑體" w:hAnsi="微軟正黑體"/>
          <w:b/>
          <w:spacing w:val="20"/>
          <w:sz w:val="32"/>
        </w:rPr>
      </w:pPr>
      <w:r w:rsidRPr="002355E1">
        <w:rPr>
          <w:rFonts w:ascii="微軟正黑體" w:eastAsia="微軟正黑體" w:hAnsi="微軟正黑體"/>
          <w:b/>
          <w:spacing w:val="20"/>
          <w:sz w:val="32"/>
        </w:rPr>
        <w:t>10</w:t>
      </w:r>
      <w:r>
        <w:rPr>
          <w:rFonts w:ascii="微軟正黑體" w:eastAsia="微軟正黑體" w:hAnsi="微軟正黑體"/>
          <w:b/>
          <w:spacing w:val="20"/>
          <w:sz w:val="32"/>
        </w:rPr>
        <w:t>6</w:t>
      </w:r>
      <w:r>
        <w:rPr>
          <w:rFonts w:ascii="微軟正黑體" w:eastAsia="微軟正黑體" w:hAnsi="微軟正黑體" w:hint="eastAsia"/>
          <w:b/>
          <w:spacing w:val="20"/>
          <w:sz w:val="32"/>
        </w:rPr>
        <w:t>年度桃園市藥物濫用學生心理</w:t>
      </w:r>
      <w:r w:rsidRPr="002355E1">
        <w:rPr>
          <w:rFonts w:ascii="微軟正黑體" w:eastAsia="微軟正黑體" w:hAnsi="微軟正黑體" w:hint="eastAsia"/>
          <w:b/>
          <w:spacing w:val="20"/>
          <w:sz w:val="32"/>
        </w:rPr>
        <w:t>輔導計畫</w:t>
      </w:r>
    </w:p>
    <w:p w:rsidR="00F40D7F" w:rsidRPr="00825F4A" w:rsidRDefault="00F40D7F" w:rsidP="003E7D19">
      <w:pPr>
        <w:spacing w:line="840" w:lineRule="exact"/>
        <w:jc w:val="center"/>
        <w:rPr>
          <w:rFonts w:ascii="微軟正黑體" w:eastAsia="微軟正黑體" w:hAnsi="微軟正黑體"/>
          <w:b/>
          <w:spacing w:val="76"/>
          <w:sz w:val="48"/>
          <w:szCs w:val="60"/>
        </w:rPr>
      </w:pPr>
      <w:r w:rsidRPr="00825F4A">
        <w:rPr>
          <w:rFonts w:ascii="微軟正黑體" w:eastAsia="微軟正黑體" w:hAnsi="微軟正黑體" w:hint="eastAsia"/>
          <w:b/>
          <w:spacing w:val="76"/>
          <w:sz w:val="48"/>
          <w:szCs w:val="60"/>
        </w:rPr>
        <w:t>實施流程圖</w:t>
      </w:r>
    </w:p>
    <w:p w:rsidR="00F40D7F" w:rsidRPr="002355E1" w:rsidRDefault="00F40D7F" w:rsidP="001E5B7D">
      <w:pPr>
        <w:tabs>
          <w:tab w:val="left" w:pos="2944"/>
        </w:tabs>
      </w:pPr>
      <w:r>
        <w:rPr>
          <w:noProof/>
        </w:rPr>
        <w:pict>
          <v:group id="_x0000_s1026" style="position:absolute;margin-left:14.75pt;margin-top:4.95pt;width:478.75pt;height:663.65pt;z-index:251658240" coordorigin="1015,2615" coordsize="9575,1327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202;top:2615;width:7202;height:1050;v-text-anchor:middle" strokecolor="#95b3d7" strokeweight="1pt">
              <v:fill color2="#b8cce4" focusposition="1" focussize="" focus="100%" type="gradient"/>
              <v:shadow on="t" type="perspective" color="#243f60" opacity=".5" offset="1pt" offset2="-3pt"/>
              <v:textbox style="mso-next-textbox:#_x0000_s1027" inset="0,0,0,0">
                <w:txbxContent>
                  <w:p w:rsidR="00F40D7F" w:rsidRPr="007611A4" w:rsidRDefault="00F40D7F" w:rsidP="00826C6E">
                    <w:pPr>
                      <w:spacing w:line="720" w:lineRule="exact"/>
                      <w:jc w:val="center"/>
                      <w:rPr>
                        <w:rFonts w:ascii="微軟正黑體" w:eastAsia="微軟正黑體" w:hAnsi="微軟正黑體"/>
                        <w:b/>
                        <w:sz w:val="36"/>
                      </w:rPr>
                    </w:pPr>
                    <w:r>
                      <w:rPr>
                        <w:rFonts w:ascii="微軟正黑體" w:eastAsia="微軟正黑體" w:hAnsi="微軟正黑體"/>
                        <w:b/>
                        <w:sz w:val="36"/>
                      </w:rPr>
                      <w:t xml:space="preserve"> </w:t>
                    </w:r>
                    <w:r w:rsidRPr="002355E1">
                      <w:rPr>
                        <w:rFonts w:ascii="微軟正黑體" w:eastAsia="微軟正黑體" w:hAnsi="微軟正黑體" w:hint="eastAsia"/>
                        <w:b/>
                        <w:sz w:val="48"/>
                      </w:rPr>
                      <w:t>學校</w:t>
                    </w:r>
                    <w:r>
                      <w:rPr>
                        <w:rFonts w:ascii="微軟正黑體" w:eastAsia="微軟正黑體" w:hAnsi="微軟正黑體" w:hint="eastAsia"/>
                        <w:b/>
                        <w:sz w:val="48"/>
                      </w:rPr>
                      <w:t>單位</w:t>
                    </w:r>
                    <w:r w:rsidRPr="002355E1">
                      <w:rPr>
                        <w:rFonts w:ascii="微軟正黑體" w:eastAsia="微軟正黑體" w:hAnsi="微軟正黑體"/>
                        <w:b/>
                        <w:sz w:val="48"/>
                      </w:rPr>
                      <w:t>*</w:t>
                    </w:r>
                    <w:r w:rsidRPr="007611A4">
                      <w:rPr>
                        <w:rFonts w:ascii="微軟正黑體" w:eastAsia="微軟正黑體" w:hAnsi="微軟正黑體"/>
                        <w:b/>
                        <w:sz w:val="36"/>
                      </w:rPr>
                      <w:t>(</w:t>
                    </w:r>
                    <w:r w:rsidRPr="007611A4">
                      <w:rPr>
                        <w:rFonts w:ascii="微軟正黑體" w:eastAsia="微軟正黑體" w:hAnsi="微軟正黑體" w:hint="eastAsia"/>
                        <w:b/>
                        <w:sz w:val="36"/>
                      </w:rPr>
                      <w:t>教職人員</w:t>
                    </w:r>
                    <w:r>
                      <w:rPr>
                        <w:rFonts w:ascii="微軟正黑體" w:eastAsia="微軟正黑體" w:hAnsi="微軟正黑體" w:hint="eastAsia"/>
                        <w:b/>
                        <w:sz w:val="36"/>
                      </w:rPr>
                      <w:t>及</w:t>
                    </w:r>
                    <w:r w:rsidRPr="007611A4">
                      <w:rPr>
                        <w:rFonts w:ascii="微軟正黑體" w:eastAsia="微軟正黑體" w:hAnsi="微軟正黑體" w:hint="eastAsia"/>
                        <w:b/>
                        <w:sz w:val="36"/>
                      </w:rPr>
                      <w:t>相關處室</w:t>
                    </w:r>
                    <w:r w:rsidRPr="007611A4">
                      <w:rPr>
                        <w:rFonts w:ascii="微軟正黑體" w:eastAsia="微軟正黑體" w:hAnsi="微軟正黑體"/>
                        <w:b/>
                        <w:sz w:val="36"/>
                      </w:rPr>
                      <w:t>)</w:t>
                    </w:r>
                  </w:p>
                </w:txbxContent>
              </v:textbox>
            </v:shape>
            <v:shape id="_x0000_s1028" type="#_x0000_t202" style="position:absolute;left:1016;top:7720;width:9574;height:2462;v-text-anchor:middle" strokecolor="#c2d69b" strokeweight="1pt">
              <v:fill color2="#d6e3bc" focusposition="1" focussize="" focus="100%" type="gradient"/>
              <v:shadow on="t" type="perspective" color="#4e6128" opacity=".5" offset="1pt" offset2="-3pt"/>
              <v:textbox style="mso-next-textbox:#_x0000_s1028" inset="0,0,0,0">
                <w:txbxContent>
                  <w:p w:rsidR="00F40D7F" w:rsidRPr="006078CD" w:rsidRDefault="00F40D7F" w:rsidP="006078CD">
                    <w:pPr>
                      <w:spacing w:line="240" w:lineRule="atLeast"/>
                      <w:jc w:val="center"/>
                      <w:rPr>
                        <w:rFonts w:ascii="微軟正黑體" w:eastAsia="微軟正黑體" w:hAnsi="微軟正黑體"/>
                        <w:b/>
                        <w:sz w:val="36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b/>
                        <w:sz w:val="36"/>
                      </w:rPr>
                      <w:t>本中心</w:t>
                    </w:r>
                    <w:r w:rsidRPr="002355E1">
                      <w:rPr>
                        <w:rFonts w:ascii="微軟正黑體" w:eastAsia="微軟正黑體" w:hAnsi="微軟正黑體" w:hint="eastAsia"/>
                        <w:b/>
                        <w:sz w:val="36"/>
                      </w:rPr>
                      <w:t>派案</w:t>
                    </w:r>
                    <w:r>
                      <w:rPr>
                        <w:rFonts w:ascii="微軟正黑體" w:eastAsia="微軟正黑體" w:hAnsi="微軟正黑體" w:hint="eastAsia"/>
                        <w:b/>
                        <w:sz w:val="36"/>
                      </w:rPr>
                      <w:t>至桃園市臨床心理師公會等心理衛生網絡單位</w:t>
                    </w:r>
                    <w:r>
                      <w:rPr>
                        <w:rFonts w:ascii="微軟正黑體" w:eastAsia="微軟正黑體" w:hAnsi="微軟正黑體"/>
                        <w:b/>
                        <w:sz w:val="36"/>
                      </w:rPr>
                      <w:br/>
                    </w:r>
                    <w:r>
                      <w:rPr>
                        <w:rFonts w:ascii="微軟正黑體" w:eastAsia="微軟正黑體" w:hAnsi="微軟正黑體" w:hint="eastAsia"/>
                        <w:b/>
                        <w:sz w:val="36"/>
                      </w:rPr>
                      <w:t>待心理衛生網絡單位確認接案</w:t>
                    </w:r>
                  </w:p>
                  <w:p w:rsidR="00F40D7F" w:rsidRPr="002355E1" w:rsidRDefault="00F40D7F" w:rsidP="00203483">
                    <w:pPr>
                      <w:spacing w:line="240" w:lineRule="atLeast"/>
                      <w:jc w:val="center"/>
                      <w:rPr>
                        <w:rFonts w:ascii="微軟正黑體" w:eastAsia="微軟正黑體" w:hAnsi="微軟正黑體"/>
                        <w:sz w:val="36"/>
                      </w:rPr>
                    </w:pPr>
                    <w:r w:rsidRPr="002355E1">
                      <w:rPr>
                        <w:rFonts w:ascii="微軟正黑體" w:eastAsia="微軟正黑體" w:hAnsi="微軟正黑體" w:hint="eastAsia"/>
                        <w:b/>
                        <w:sz w:val="36"/>
                        <w:highlight w:val="yellow"/>
                        <w:bdr w:val="single" w:sz="4" w:space="0" w:color="auto"/>
                      </w:rPr>
                      <w:t>完成接案</w:t>
                    </w:r>
                  </w:p>
                  <w:p w:rsidR="00F40D7F" w:rsidRPr="00B90053" w:rsidRDefault="00F40D7F" w:rsidP="00D8627B">
                    <w:pPr>
                      <w:spacing w:line="240" w:lineRule="atLeast"/>
                      <w:jc w:val="center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B90053">
                      <w:rPr>
                        <w:rFonts w:ascii="微軟正黑體" w:eastAsia="微軟正黑體" w:hAnsi="微軟正黑體" w:hint="eastAsia"/>
                        <w:b/>
                      </w:rPr>
                      <w:t>毒防中心回復轉介單位確定面談時間</w:t>
                    </w:r>
                  </w:p>
                </w:txbxContent>
              </v:textbox>
            </v:shape>
            <v:shape id="_x0000_s1029" type="#_x0000_t202" style="position:absolute;left:1015;top:11276;width:9575;height:1916;mso-position-horizontal-relative:margin;mso-position-vertical-relative:margin;v-text-anchor:middle" strokecolor="#b2a1c7" strokeweight="1pt">
              <v:fill color2="#ccc0d9" focusposition="1" focussize="" focus="100%" type="gradient"/>
              <v:shadow on="t" type="perspective" color="#3f3151" opacity=".5" offset="1pt" offset2="-3pt"/>
              <v:textbox style="mso-next-textbox:#_x0000_s1029" inset="0,0,0,0">
                <w:txbxContent>
                  <w:p w:rsidR="00F40D7F" w:rsidRPr="005E5C1D" w:rsidRDefault="00F40D7F" w:rsidP="00780669">
                    <w:pPr>
                      <w:spacing w:line="240" w:lineRule="atLeast"/>
                      <w:jc w:val="center"/>
                      <w:rPr>
                        <w:rFonts w:ascii="微軟正黑體" w:eastAsia="微軟正黑體" w:hAnsi="微軟正黑體"/>
                        <w:b/>
                        <w:sz w:val="36"/>
                      </w:rPr>
                    </w:pPr>
                    <w:r w:rsidRPr="005E5C1D">
                      <w:rPr>
                        <w:rFonts w:ascii="微軟正黑體" w:eastAsia="微軟正黑體" w:hAnsi="微軟正黑體" w:hint="eastAsia"/>
                        <w:b/>
                        <w:sz w:val="36"/>
                      </w:rPr>
                      <w:t>本計畫經費</w:t>
                    </w:r>
                    <w:r>
                      <w:rPr>
                        <w:rFonts w:ascii="微軟正黑體" w:eastAsia="微軟正黑體" w:hAnsi="微軟正黑體" w:hint="eastAsia"/>
                        <w:b/>
                        <w:sz w:val="36"/>
                      </w:rPr>
                      <w:t>預計最高</w:t>
                    </w:r>
                    <w:r w:rsidRPr="005E5C1D">
                      <w:rPr>
                        <w:rFonts w:ascii="微軟正黑體" w:eastAsia="微軟正黑體" w:hAnsi="微軟正黑體" w:hint="eastAsia"/>
                        <w:b/>
                        <w:sz w:val="36"/>
                      </w:rPr>
                      <w:t>補助</w:t>
                    </w:r>
                    <w:r>
                      <w:rPr>
                        <w:rFonts w:ascii="微軟正黑體" w:eastAsia="微軟正黑體" w:hAnsi="微軟正黑體"/>
                        <w:b/>
                        <w:sz w:val="36"/>
                      </w:rPr>
                      <w:t>120</w:t>
                    </w:r>
                    <w:bookmarkStart w:id="0" w:name="_GoBack"/>
                    <w:bookmarkEnd w:id="0"/>
                    <w:r>
                      <w:rPr>
                        <w:rFonts w:ascii="微軟正黑體" w:eastAsia="微軟正黑體" w:hAnsi="微軟正黑體" w:hint="eastAsia"/>
                        <w:b/>
                        <w:sz w:val="36"/>
                      </w:rPr>
                      <w:t>人次</w:t>
                    </w:r>
                  </w:p>
                  <w:p w:rsidR="00F40D7F" w:rsidRPr="00B90053" w:rsidRDefault="00F40D7F" w:rsidP="00780669">
                    <w:pPr>
                      <w:spacing w:line="240" w:lineRule="atLeast"/>
                      <w:jc w:val="center"/>
                      <w:rPr>
                        <w:rFonts w:ascii="微軟正黑體" w:eastAsia="微軟正黑體" w:hAnsi="微軟正黑體"/>
                        <w:b/>
                        <w:sz w:val="32"/>
                      </w:rPr>
                    </w:pPr>
                    <w:r w:rsidRPr="00B90053">
                      <w:rPr>
                        <w:rFonts w:ascii="微軟正黑體" w:eastAsia="微軟正黑體" w:hAnsi="微軟正黑體" w:hint="eastAsia"/>
                        <w:b/>
                        <w:sz w:val="32"/>
                      </w:rPr>
                      <w:t>每週每次</w:t>
                    </w:r>
                    <w:r w:rsidRPr="00B90053">
                      <w:rPr>
                        <w:rFonts w:ascii="微軟正黑體" w:eastAsia="微軟正黑體" w:hAnsi="微軟正黑體"/>
                        <w:b/>
                        <w:sz w:val="32"/>
                        <w:u w:val="single"/>
                      </w:rPr>
                      <w:t>1</w:t>
                    </w:r>
                    <w:r w:rsidRPr="00B90053">
                      <w:rPr>
                        <w:rFonts w:ascii="微軟正黑體" w:eastAsia="微軟正黑體" w:hAnsi="微軟正黑體" w:hint="eastAsia"/>
                        <w:b/>
                        <w:sz w:val="32"/>
                        <w:u w:val="single"/>
                      </w:rPr>
                      <w:t>小時</w:t>
                    </w:r>
                    <w:r w:rsidRPr="00B90053">
                      <w:rPr>
                        <w:rFonts w:ascii="微軟正黑體" w:eastAsia="微軟正黑體" w:hAnsi="微軟正黑體" w:hint="eastAsia"/>
                        <w:b/>
                        <w:sz w:val="32"/>
                      </w:rPr>
                      <w:t>，每人最高可接受</w:t>
                    </w:r>
                    <w:r w:rsidRPr="00B90053">
                      <w:rPr>
                        <w:rFonts w:ascii="微軟正黑體" w:eastAsia="微軟正黑體" w:hAnsi="微軟正黑體"/>
                        <w:b/>
                        <w:sz w:val="32"/>
                        <w:u w:val="single"/>
                      </w:rPr>
                      <w:t>8</w:t>
                    </w:r>
                    <w:r w:rsidRPr="00B90053">
                      <w:rPr>
                        <w:rFonts w:ascii="微軟正黑體" w:eastAsia="微軟正黑體" w:hAnsi="微軟正黑體" w:hint="eastAsia"/>
                        <w:b/>
                        <w:sz w:val="32"/>
                        <w:u w:val="single"/>
                      </w:rPr>
                      <w:t>小時</w:t>
                    </w:r>
                    <w:r w:rsidRPr="00B90053">
                      <w:rPr>
                        <w:rFonts w:ascii="微軟正黑體" w:eastAsia="微軟正黑體" w:hAnsi="微軟正黑體" w:hint="eastAsia"/>
                        <w:b/>
                        <w:sz w:val="32"/>
                      </w:rPr>
                      <w:t>服務</w:t>
                    </w:r>
                    <w:r>
                      <w:rPr>
                        <w:rFonts w:ascii="微軟正黑體" w:eastAsia="微軟正黑體" w:hAnsi="微軟正黑體"/>
                        <w:b/>
                        <w:sz w:val="32"/>
                      </w:rPr>
                      <w:t>(</w:t>
                    </w:r>
                    <w:r>
                      <w:rPr>
                        <w:rFonts w:ascii="微軟正黑體" w:eastAsia="微軟正黑體" w:hAnsi="微軟正黑體" w:hint="eastAsia"/>
                        <w:b/>
                        <w:sz w:val="32"/>
                      </w:rPr>
                      <w:t>約</w:t>
                    </w:r>
                    <w:r>
                      <w:rPr>
                        <w:rFonts w:ascii="微軟正黑體" w:eastAsia="微軟正黑體" w:hAnsi="微軟正黑體"/>
                        <w:b/>
                        <w:sz w:val="32"/>
                      </w:rPr>
                      <w:t>2-4</w:t>
                    </w:r>
                    <w:r>
                      <w:rPr>
                        <w:rFonts w:ascii="微軟正黑體" w:eastAsia="微軟正黑體" w:hAnsi="微軟正黑體" w:hint="eastAsia"/>
                        <w:b/>
                        <w:sz w:val="32"/>
                      </w:rPr>
                      <w:t>個月內完成</w:t>
                    </w:r>
                    <w:r>
                      <w:rPr>
                        <w:rFonts w:ascii="微軟正黑體" w:eastAsia="微軟正黑體" w:hAnsi="微軟正黑體"/>
                        <w:b/>
                        <w:sz w:val="32"/>
                      </w:rPr>
                      <w:t>)</w:t>
                    </w:r>
                  </w:p>
                </w:txbxContent>
              </v:textbox>
            </v:shape>
            <v:shape id="_x0000_s1030" type="#_x0000_t202" style="position:absolute;left:3834;top:3714;width:6173;height:1052" filled="f" stroked="f">
              <v:textbox>
                <w:txbxContent>
                  <w:p w:rsidR="00F40D7F" w:rsidRDefault="00F40D7F" w:rsidP="00826C6E">
                    <w:pPr>
                      <w:spacing w:line="240" w:lineRule="atLeast"/>
                      <w:rPr>
                        <w:rFonts w:ascii="微軟正黑體" w:eastAsia="微軟正黑體" w:hAnsi="微軟正黑體"/>
                        <w:b/>
                        <w:sz w:val="28"/>
                        <w:szCs w:val="20"/>
                      </w:rPr>
                    </w:pPr>
                    <w:r w:rsidRPr="007611A4">
                      <w:rPr>
                        <w:rFonts w:ascii="微軟正黑體" w:eastAsia="微軟正黑體" w:hAnsi="微軟正黑體"/>
                        <w:b/>
                        <w:sz w:val="28"/>
                        <w:szCs w:val="20"/>
                      </w:rPr>
                      <w:t>*</w:t>
                    </w:r>
                    <w:r>
                      <w:rPr>
                        <w:rFonts w:ascii="微軟正黑體" w:eastAsia="微軟正黑體" w:hAnsi="微軟正黑體" w:hint="eastAsia"/>
                        <w:b/>
                        <w:sz w:val="28"/>
                        <w:szCs w:val="20"/>
                      </w:rPr>
                      <w:t>含市</w:t>
                    </w:r>
                    <w:r w:rsidRPr="007611A4">
                      <w:rPr>
                        <w:rFonts w:ascii="微軟正黑體" w:eastAsia="微軟正黑體" w:hAnsi="微軟正黑體" w:hint="eastAsia"/>
                        <w:b/>
                        <w:sz w:val="28"/>
                        <w:szCs w:val="20"/>
                      </w:rPr>
                      <w:t>內大專院校、高中職、國中、小學</w:t>
                    </w:r>
                  </w:p>
                  <w:p w:rsidR="00F40D7F" w:rsidRPr="00826C6E" w:rsidRDefault="00F40D7F" w:rsidP="00826C6E">
                    <w:pPr>
                      <w:spacing w:line="240" w:lineRule="atLeast"/>
                      <w:rPr>
                        <w:rFonts w:ascii="微軟正黑體" w:eastAsia="微軟正黑體" w:hAnsi="微軟正黑體"/>
                        <w:b/>
                        <w:sz w:val="28"/>
                        <w:szCs w:val="20"/>
                      </w:rPr>
                    </w:pPr>
                    <w:r>
                      <w:rPr>
                        <w:rFonts w:ascii="微軟正黑體" w:eastAsia="微軟正黑體" w:hAnsi="微軟正黑體"/>
                        <w:b/>
                        <w:sz w:val="28"/>
                        <w:szCs w:val="20"/>
                      </w:rPr>
                      <w:t>*</w:t>
                    </w:r>
                    <w:r>
                      <w:rPr>
                        <w:rFonts w:ascii="微軟正黑體" w:eastAsia="微軟正黑體" w:hAnsi="微軟正黑體" w:hint="eastAsia"/>
                        <w:b/>
                        <w:sz w:val="28"/>
                        <w:szCs w:val="20"/>
                      </w:rPr>
                      <w:t>需提供合適的場地及服務期間必要之協助</w:t>
                    </w:r>
                  </w:p>
                </w:txbxContent>
              </v:textbox>
            </v:shape>
            <v:group id="_x0000_s1031" style="position:absolute;left:5330;top:10135;width:945;height:1499" coordorigin="5254,7551" coordsize="945,1216"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1032" type="#_x0000_t67" style="position:absolute;left:5254;top:7551;width:945;height:1216" strokecolor="#92cddc" strokeweight="1pt">
                <v:fill color2="#b6dde8" focusposition="1" focussize="" focus="100%" type="gradient"/>
                <v:shadow on="t" color="#205867" opacity=".5" offset="3pt,-3pt" offset2="-6pt,6pt"/>
                <v:textbox style="layout-flow:vertical-ideographic"/>
              </v:shape>
              <v:shape id="_x0000_s1033" type="#_x0000_t202" style="position:absolute;left:5530;top:7635;width:353;height:897;v-text-anchor:middle" stroked="f" strokecolor="#92cddc" strokeweight="1pt">
                <v:fill color2="#b6dde8" focusposition="1" focussize="" focus="100%" type="gradient"/>
                <v:shadow type="perspective" color="#205867" opacity=".5" offset="1pt" offset2="-3pt"/>
                <v:textbox style="layout-flow:vertical-ideographic;mso-next-textbox:#_x0000_s1033" inset="0,0,0,0">
                  <w:txbxContent>
                    <w:p w:rsidR="00F40D7F" w:rsidRPr="00B90053" w:rsidRDefault="00F40D7F" w:rsidP="00D8627B">
                      <w:pPr>
                        <w:spacing w:line="24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B90053">
                        <w:rPr>
                          <w:rFonts w:ascii="微軟正黑體" w:eastAsia="微軟正黑體" w:hAnsi="微軟正黑體" w:hint="eastAsia"/>
                          <w:b/>
                        </w:rPr>
                        <w:t>開始服務</w:t>
                      </w:r>
                    </w:p>
                  </w:txbxContent>
                </v:textbox>
              </v:shape>
            </v:group>
            <v:shape id="_x0000_s1034" type="#_x0000_t202" style="position:absolute;left:1015;top:13785;width:9575;height:2103;mso-position-horizontal-relative:margin;mso-position-vertical-relative:margin;v-text-anchor:middle" strokecolor="#fabf8f" strokeweight="1pt">
              <v:fill color2="#fbd4b4" focusposition="1" focussize="" focus="100%" type="gradient"/>
              <v:shadow on="t" type="perspective" color="#974706" opacity=".5" offset="1pt" offset2="-3pt"/>
              <v:textbox style="mso-next-textbox:#_x0000_s1034" inset="0,0,0,0">
                <w:txbxContent>
                  <w:p w:rsidR="00F40D7F" w:rsidRPr="00B90053" w:rsidRDefault="00F40D7F" w:rsidP="00B90053">
                    <w:pPr>
                      <w:spacing w:line="240" w:lineRule="atLeast"/>
                      <w:jc w:val="center"/>
                      <w:rPr>
                        <w:rFonts w:ascii="微軟正黑體" w:eastAsia="微軟正黑體" w:hAnsi="微軟正黑體"/>
                        <w:b/>
                        <w:sz w:val="40"/>
                      </w:rPr>
                    </w:pPr>
                    <w:r w:rsidRPr="00B90053">
                      <w:rPr>
                        <w:rFonts w:ascii="微軟正黑體" w:eastAsia="微軟正黑體" w:hAnsi="微軟正黑體" w:hint="eastAsia"/>
                        <w:b/>
                        <w:sz w:val="40"/>
                      </w:rPr>
                      <w:t>完成</w:t>
                    </w:r>
                    <w:r w:rsidRPr="00B90053">
                      <w:rPr>
                        <w:rFonts w:ascii="微軟正黑體" w:eastAsia="微軟正黑體" w:hAnsi="微軟正黑體"/>
                        <w:b/>
                        <w:sz w:val="40"/>
                      </w:rPr>
                      <w:t>8</w:t>
                    </w:r>
                    <w:r w:rsidRPr="00B90053">
                      <w:rPr>
                        <w:rFonts w:ascii="微軟正黑體" w:eastAsia="微軟正黑體" w:hAnsi="微軟正黑體" w:hint="eastAsia"/>
                        <w:b/>
                        <w:sz w:val="40"/>
                      </w:rPr>
                      <w:t>小時服務，結案</w:t>
                    </w:r>
                  </w:p>
                  <w:p w:rsidR="00F40D7F" w:rsidRPr="00B90053" w:rsidRDefault="00F40D7F" w:rsidP="00B90053">
                    <w:pPr>
                      <w:spacing w:line="240" w:lineRule="atLeast"/>
                      <w:jc w:val="center"/>
                      <w:rPr>
                        <w:rFonts w:ascii="微軟正黑體" w:eastAsia="微軟正黑體" w:hAnsi="微軟正黑體"/>
                        <w:b/>
                        <w:sz w:val="32"/>
                      </w:rPr>
                    </w:pPr>
                    <w:r w:rsidRPr="00B90053">
                      <w:rPr>
                        <w:rFonts w:ascii="微軟正黑體" w:eastAsia="微軟正黑體" w:hAnsi="微軟正黑體" w:hint="eastAsia"/>
                        <w:b/>
                        <w:sz w:val="32"/>
                      </w:rPr>
                      <w:t>承案人員備妥簽到單、服務歷程紀錄照片及報告回傳進行核銷</w:t>
                    </w:r>
                  </w:p>
                </w:txbxContent>
              </v:textbox>
            </v:shape>
            <v:group id="_x0000_s1035" style="position:absolute;left:5330;top:12820;width:945;height:1499" coordorigin="5254,7551" coordsize="945,1216">
              <v:shape id="_x0000_s1036" type="#_x0000_t67" style="position:absolute;left:5254;top:7551;width:945;height:1216" strokecolor="#92cddc" strokeweight="1pt">
                <v:fill color2="#b6dde8" focusposition="1" focussize="" focus="100%" type="gradient"/>
                <v:shadow on="t" color="#205867" opacity=".5" offset="3pt,-3pt" offset2="-6pt,6pt"/>
                <v:textbox style="layout-flow:vertical-ideographic"/>
              </v:shape>
              <v:shape id="_x0000_s1037" type="#_x0000_t202" style="position:absolute;left:5530;top:7635;width:353;height:897;v-text-anchor:middle" stroked="f" strokecolor="#92cddc" strokeweight="1pt">
                <v:fill color2="#b6dde8" focusposition="1" focussize="" focus="100%" type="gradient"/>
                <v:shadow type="perspective" color="#205867" opacity=".5" offset="1pt" offset2="-3pt"/>
                <v:textbox style="layout-flow:vertical-ideographic;mso-next-textbox:#_x0000_s1037" inset="0,0,0,0">
                  <w:txbxContent>
                    <w:p w:rsidR="00F40D7F" w:rsidRPr="00B90053" w:rsidRDefault="00F40D7F" w:rsidP="00D8627B">
                      <w:pPr>
                        <w:spacing w:line="24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服務完成</w:t>
                      </w:r>
                    </w:p>
                  </w:txbxContent>
                </v:textbox>
              </v:shape>
            </v:group>
            <v:shape id="_x0000_s1038" type="#_x0000_t202" style="position:absolute;left:2620;top:4809;width:6467;height:1880;mso-position-horizontal:center;mso-position-horizontal-relative:margin;v-text-anchor:middle" strokecolor="#d99594" strokeweight="1pt">
              <v:fill color2="#e5b8b7" focusposition="1" focussize="" focus="100%" type="gradient"/>
              <v:shadow on="t" type="perspective" color="#622423" opacity=".5" offset="1pt" offset2="-3pt"/>
              <v:textbox style="mso-next-textbox:#_x0000_s1038" inset="0,0,0,0">
                <w:txbxContent>
                  <w:p w:rsidR="00F40D7F" w:rsidRPr="007611A4" w:rsidRDefault="00F40D7F" w:rsidP="006078CD">
                    <w:pPr>
                      <w:spacing w:line="240" w:lineRule="atLeast"/>
                      <w:jc w:val="center"/>
                      <w:rPr>
                        <w:rFonts w:ascii="微軟正黑體" w:eastAsia="微軟正黑體" w:hAnsi="微軟正黑體"/>
                        <w:b/>
                        <w:sz w:val="40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b/>
                        <w:sz w:val="40"/>
                      </w:rPr>
                      <w:t>以服務</w:t>
                    </w:r>
                    <w:r w:rsidRPr="007611A4">
                      <w:rPr>
                        <w:rFonts w:ascii="微軟正黑體" w:eastAsia="微軟正黑體" w:hAnsi="微軟正黑體" w:hint="eastAsia"/>
                        <w:b/>
                        <w:sz w:val="40"/>
                      </w:rPr>
                      <w:t>轉介單轉介</w:t>
                    </w:r>
                    <w:r>
                      <w:rPr>
                        <w:rFonts w:ascii="微軟正黑體" w:eastAsia="微軟正黑體" w:hAnsi="微軟正黑體" w:hint="eastAsia"/>
                        <w:b/>
                        <w:sz w:val="40"/>
                      </w:rPr>
                      <w:t>至毒防中心</w:t>
                    </w:r>
                  </w:p>
                  <w:p w:rsidR="00F40D7F" w:rsidRPr="007611A4" w:rsidRDefault="00F40D7F" w:rsidP="007611A4">
                    <w:pPr>
                      <w:spacing w:line="240" w:lineRule="atLeast"/>
                      <w:jc w:val="center"/>
                      <w:rPr>
                        <w:rFonts w:ascii="微軟正黑體" w:eastAsia="微軟正黑體" w:hAnsi="微軟正黑體"/>
                        <w:b/>
                        <w:sz w:val="40"/>
                        <w:bdr w:val="single" w:sz="4" w:space="0" w:color="auto"/>
                      </w:rPr>
                    </w:pPr>
                    <w:r w:rsidRPr="007611A4">
                      <w:rPr>
                        <w:rFonts w:ascii="微軟正黑體" w:eastAsia="微軟正黑體" w:hAnsi="微軟正黑體" w:hint="eastAsia"/>
                        <w:b/>
                        <w:sz w:val="40"/>
                        <w:highlight w:val="yellow"/>
                        <w:bdr w:val="single" w:sz="4" w:space="0" w:color="auto"/>
                      </w:rPr>
                      <w:t>待評估審核</w:t>
                    </w:r>
                  </w:p>
                </w:txbxContent>
              </v:textbox>
            </v:shape>
            <v:shape id="_x0000_s1039" type="#_x0000_t202" style="position:absolute;left:9696;top:4017;width:760;height:3403;v-text-anchor:middle" fillcolor="#666" strokecolor="#666" strokeweight="1pt">
              <v:fill color2="#ccc" angle="-45" focus="-50%" type="gradient"/>
              <v:shadow on="t" type="perspective" color="#7f7f7f" opacity=".5" offset="1pt" offset2="-3pt"/>
              <v:textbox style="layout-flow:vertical-ideographic;mso-next-textbox:#_x0000_s1039" inset="0,0,0,0">
                <w:txbxContent>
                  <w:p w:rsidR="00F40D7F" w:rsidRPr="00AD4208" w:rsidRDefault="00F40D7F" w:rsidP="00AD4208">
                    <w:pPr>
                      <w:spacing w:line="240" w:lineRule="exact"/>
                      <w:jc w:val="center"/>
                      <w:rPr>
                        <w:rFonts w:ascii="微軟正黑體" w:eastAsia="微軟正黑體" w:hAnsi="微軟正黑體"/>
                        <w:b/>
                        <w:sz w:val="18"/>
                      </w:rPr>
                    </w:pPr>
                    <w:r w:rsidRPr="00AD4208">
                      <w:rPr>
                        <w:rFonts w:ascii="微軟正黑體" w:eastAsia="微軟正黑體" w:hAnsi="微軟正黑體" w:hint="eastAsia"/>
                        <w:b/>
                        <w:sz w:val="18"/>
                      </w:rPr>
                      <w:t>針對不符合處輔導申請單位</w:t>
                    </w:r>
                  </w:p>
                  <w:p w:rsidR="00F40D7F" w:rsidRPr="00AD4208" w:rsidRDefault="00F40D7F" w:rsidP="00AD4208">
                    <w:pPr>
                      <w:spacing w:line="240" w:lineRule="exact"/>
                      <w:jc w:val="center"/>
                      <w:rPr>
                        <w:rFonts w:ascii="微軟正黑體" w:eastAsia="微軟正黑體" w:hAnsi="微軟正黑體"/>
                        <w:b/>
                        <w:sz w:val="28"/>
                      </w:rPr>
                    </w:pPr>
                    <w:r w:rsidRPr="00825F4A">
                      <w:rPr>
                        <w:rFonts w:ascii="微軟正黑體" w:eastAsia="微軟正黑體" w:hAnsi="微軟正黑體" w:hint="eastAsia"/>
                        <w:b/>
                        <w:sz w:val="28"/>
                      </w:rPr>
                      <w:t>通知不符</w:t>
                    </w:r>
                  </w:p>
                </w:txbxContent>
              </v:textbox>
            </v:shape>
            <v:shape id="_x0000_s1040" type="#_x0000_t67" style="position:absolute;left:8909;top:5444;width:916;height:727;rotation:-90" fillcolor="#666" strokecolor="#666" strokeweight="1pt">
              <v:fill color2="#ccc" angle="-45" focus="-50%" type="gradient"/>
              <v:shadow on="t" color="#7f7f7f" opacity=".5" offset="3pt,-3pt" offset2="-6pt,6pt"/>
              <v:textbox style="layout-flow:vertical-ideographic"/>
            </v:shape>
            <v:shape id="_x0000_s1041" type="#_x0000_t202" style="position:absolute;left:9098;top:5604;width:458;height:398;v-text-anchor:middle" filled="f" fillcolor="#666" stroked="f" strokecolor="#666" strokeweight="1pt">
              <v:fill color2="#ccc" angle="-45" focus="-50%" type="gradient"/>
              <v:shadow on="t" type="perspective" color="#7f7f7f" opacity=".5" offset="1pt" offset2="-3pt"/>
              <v:textbox style="mso-next-textbox:#_x0000_s1041" inset="0,0,0,0">
                <w:txbxContent>
                  <w:p w:rsidR="00F40D7F" w:rsidRPr="00825F4A" w:rsidRDefault="00F40D7F" w:rsidP="002355E1">
                    <w:pPr>
                      <w:spacing w:line="360" w:lineRule="exact"/>
                      <w:jc w:val="center"/>
                      <w:rPr>
                        <w:rFonts w:ascii="微軟正黑體" w:eastAsia="微軟正黑體" w:hAnsi="微軟正黑體"/>
                        <w:b/>
                        <w:sz w:val="22"/>
                        <w:szCs w:val="20"/>
                      </w:rPr>
                    </w:pPr>
                    <w:r w:rsidRPr="00825F4A">
                      <w:rPr>
                        <w:rFonts w:ascii="微軟正黑體" w:eastAsia="微軟正黑體" w:hAnsi="微軟正黑體" w:hint="eastAsia"/>
                        <w:b/>
                        <w:sz w:val="22"/>
                        <w:szCs w:val="20"/>
                      </w:rPr>
                      <w:t>不符</w:t>
                    </w:r>
                  </w:p>
                </w:txbxContent>
              </v:textbox>
            </v:shape>
            <v:shape id="_x0000_s1042" type="#_x0000_t202" style="position:absolute;left:1152;top:4079;width:1003;height:3318;v-text-anchor:middle" fillcolor="#666" strokecolor="#666" strokeweight="1pt">
              <v:fill color2="#ccc" angle="-45" focus="-50%" type="gradient"/>
              <v:shadow on="t" type="perspective" color="#7f7f7f" opacity=".5" offset="1pt" offset2="-3pt"/>
              <v:textbox style="layout-flow:vertical-ideographic;mso-next-textbox:#_x0000_s1042" inset="0,0,0,0">
                <w:txbxContent>
                  <w:p w:rsidR="00F40D7F" w:rsidRDefault="00F40D7F" w:rsidP="00AD4208">
                    <w:pPr>
                      <w:spacing w:line="240" w:lineRule="exact"/>
                      <w:jc w:val="center"/>
                      <w:rPr>
                        <w:rFonts w:ascii="微軟正黑體" w:eastAsia="微軟正黑體" w:hAnsi="微軟正黑體"/>
                        <w:b/>
                        <w:sz w:val="28"/>
                      </w:rPr>
                    </w:pPr>
                    <w:r w:rsidRPr="00825F4A">
                      <w:rPr>
                        <w:rFonts w:ascii="微軟正黑體" w:eastAsia="微軟正黑體" w:hAnsi="微軟正黑體" w:hint="eastAsia"/>
                        <w:b/>
                        <w:sz w:val="28"/>
                      </w:rPr>
                      <w:t>通知滿額</w:t>
                    </w:r>
                  </w:p>
                  <w:p w:rsidR="00F40D7F" w:rsidRDefault="00F40D7F" w:rsidP="00AD4208">
                    <w:pPr>
                      <w:spacing w:line="240" w:lineRule="exact"/>
                      <w:jc w:val="center"/>
                      <w:rPr>
                        <w:rFonts w:ascii="微軟正黑體" w:eastAsia="微軟正黑體" w:hAnsi="微軟正黑體"/>
                        <w:b/>
                        <w:sz w:val="18"/>
                      </w:rPr>
                    </w:pPr>
                    <w:r w:rsidRPr="00AD4208">
                      <w:rPr>
                        <w:rFonts w:ascii="微軟正黑體" w:eastAsia="微軟正黑體" w:hAnsi="微軟正黑體" w:hint="eastAsia"/>
                        <w:b/>
                        <w:sz w:val="18"/>
                      </w:rPr>
                      <w:t>提供社區心理衛生中心諮商服務資訊</w:t>
                    </w:r>
                  </w:p>
                  <w:p w:rsidR="00F40D7F" w:rsidRPr="00AD4208" w:rsidRDefault="00F40D7F" w:rsidP="00AD4208">
                    <w:pPr>
                      <w:spacing w:line="240" w:lineRule="exact"/>
                      <w:jc w:val="center"/>
                      <w:rPr>
                        <w:rFonts w:ascii="微軟正黑體" w:eastAsia="微軟正黑體" w:hAnsi="微軟正黑體"/>
                        <w:b/>
                        <w:sz w:val="40"/>
                      </w:rPr>
                    </w:pPr>
                    <w:r w:rsidRPr="00AD4208">
                      <w:rPr>
                        <w:rFonts w:ascii="微軟正黑體" w:eastAsia="微軟正黑體" w:hAnsi="微軟正黑體" w:hint="eastAsia"/>
                        <w:b/>
                        <w:sz w:val="18"/>
                      </w:rPr>
                      <w:t>並其他相關資源</w:t>
                    </w:r>
                  </w:p>
                </w:txbxContent>
              </v:textbox>
            </v:shape>
            <v:shape id="_x0000_s1043" type="#_x0000_t67" style="position:absolute;left:1989;top:5435;width:876;height:673;rotation:-90;flip:x" fillcolor="#666" strokecolor="#666" strokeweight="1pt">
              <v:fill color2="#ccc" angle="-45" focus="-50%" type="gradient"/>
              <v:shadow on="t" color="#7f7f7f" opacity=".5" offset="3pt,-3pt" offset2="-6pt,6pt"/>
              <v:textbox style="layout-flow:vertical-ideographic"/>
            </v:shape>
            <v:shape id="_x0000_s1044" type="#_x0000_t202" style="position:absolute;left:2260;top:5577;width:460;height:380;v-text-anchor:middle" filled="f" fillcolor="#666" stroked="f" strokecolor="#666" strokeweight="1pt">
              <v:fill color2="#ccc" angle="-45" focus="-50%" type="gradient"/>
              <v:shadow on="t" type="perspective" color="#7f7f7f" opacity=".5" offset="1pt" offset2="-3pt"/>
              <v:textbox style="mso-next-textbox:#_x0000_s1044" inset="0,0,0,0">
                <w:txbxContent>
                  <w:p w:rsidR="00F40D7F" w:rsidRPr="00825F4A" w:rsidRDefault="00F40D7F" w:rsidP="002355E1">
                    <w:pPr>
                      <w:spacing w:line="360" w:lineRule="exact"/>
                      <w:jc w:val="center"/>
                      <w:rPr>
                        <w:rFonts w:ascii="微軟正黑體" w:eastAsia="微軟正黑體" w:hAnsi="微軟正黑體"/>
                        <w:b/>
                        <w:sz w:val="22"/>
                      </w:rPr>
                    </w:pPr>
                    <w:r w:rsidRPr="00825F4A">
                      <w:rPr>
                        <w:rFonts w:ascii="微軟正黑體" w:eastAsia="微軟正黑體" w:hAnsi="微軟正黑體" w:hint="eastAsia"/>
                        <w:b/>
                        <w:sz w:val="22"/>
                      </w:rPr>
                      <w:t>滿額</w:t>
                    </w:r>
                  </w:p>
                </w:txbxContent>
              </v:textbox>
            </v:shape>
            <v:group id="_x0000_s1045" style="position:absolute;left:5477;top:6702;width:945;height:1216" coordorigin="5254,7551" coordsize="945,1216">
              <v:shape id="_x0000_s1046" type="#_x0000_t67" style="position:absolute;left:5254;top:7551;width:945;height:1216;mso-position-vertical:top;mso-position-vertical-relative:margin" strokecolor="#92cddc" strokeweight="1pt">
                <v:fill color2="#b6dde8" focusposition="1" focussize="" focus="100%" type="gradient"/>
                <v:shadow on="t" color="#205867" opacity=".5" offset="3pt,-3pt" offset2="-6pt,6pt"/>
                <v:textbox style="layout-flow:vertical-ideographic"/>
              </v:shape>
              <v:shape id="_x0000_s1047" type="#_x0000_t202" style="position:absolute;left:5530;top:7635;width:353;height:897;v-text-anchor:middle" stroked="f" strokecolor="#92cddc" strokeweight="1pt">
                <v:fill color2="#b6dde8" focusposition="1" focussize="" focus="100%" type="gradient"/>
                <v:shadow type="perspective" color="#205867" opacity=".5" offset="1pt" offset2="-3pt"/>
                <v:textbox style="layout-flow:vertical-ideographic;mso-next-textbox:#_x0000_s1047" inset="0,0,0,0">
                  <w:txbxContent>
                    <w:p w:rsidR="00F40D7F" w:rsidRPr="007611A4" w:rsidRDefault="00F40D7F" w:rsidP="00D8627B">
                      <w:pPr>
                        <w:spacing w:line="24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sz w:val="28"/>
                        </w:rPr>
                      </w:pPr>
                      <w:r w:rsidRPr="007611A4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通過</w:t>
                      </w:r>
                    </w:p>
                  </w:txbxContent>
                </v:textbox>
              </v:shape>
            </v:group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48" type="#_x0000_t13" style="position:absolute;left:2651;top:4074;width:1420;height:706;rotation:4106612fd" fillcolor="#c0504d" strokecolor="#f2f2f2" strokeweight="3pt">
              <v:shadow on="t" type="perspective" color="#622423" opacity=".5" offset="1pt" offset2="-1pt"/>
            </v:shape>
            <w10:wrap anchorx="margin"/>
          </v:group>
        </w:pict>
      </w:r>
      <w:r>
        <w:tab/>
      </w:r>
    </w:p>
    <w:p w:rsidR="00F40D7F" w:rsidRPr="002355E1" w:rsidRDefault="00F40D7F" w:rsidP="002355E1"/>
    <w:p w:rsidR="00F40D7F" w:rsidRPr="002355E1" w:rsidRDefault="00F40D7F" w:rsidP="002355E1"/>
    <w:p w:rsidR="00F40D7F" w:rsidRPr="002355E1" w:rsidRDefault="00F40D7F" w:rsidP="002355E1"/>
    <w:p w:rsidR="00F40D7F" w:rsidRPr="002355E1" w:rsidRDefault="00F40D7F" w:rsidP="002355E1"/>
    <w:p w:rsidR="00F40D7F" w:rsidRPr="002355E1" w:rsidRDefault="00F40D7F" w:rsidP="002355E1"/>
    <w:p w:rsidR="00F40D7F" w:rsidRPr="002355E1" w:rsidRDefault="00F40D7F" w:rsidP="002355E1"/>
    <w:p w:rsidR="00F40D7F" w:rsidRPr="002355E1" w:rsidRDefault="00F40D7F" w:rsidP="002355E1"/>
    <w:p w:rsidR="00F40D7F" w:rsidRPr="002355E1" w:rsidRDefault="00F40D7F" w:rsidP="002355E1"/>
    <w:p w:rsidR="00F40D7F" w:rsidRPr="002355E1" w:rsidRDefault="00F40D7F" w:rsidP="002355E1"/>
    <w:p w:rsidR="00F40D7F" w:rsidRPr="002355E1" w:rsidRDefault="00F40D7F" w:rsidP="002355E1"/>
    <w:p w:rsidR="00F40D7F" w:rsidRPr="002355E1" w:rsidRDefault="00F40D7F" w:rsidP="002355E1"/>
    <w:p w:rsidR="00F40D7F" w:rsidRPr="002355E1" w:rsidRDefault="00F40D7F" w:rsidP="002355E1"/>
    <w:p w:rsidR="00F40D7F" w:rsidRPr="002355E1" w:rsidRDefault="00F40D7F" w:rsidP="002355E1"/>
    <w:p w:rsidR="00F40D7F" w:rsidRPr="002355E1" w:rsidRDefault="00F40D7F" w:rsidP="002355E1"/>
    <w:p w:rsidR="00F40D7F" w:rsidRPr="002355E1" w:rsidRDefault="00F40D7F" w:rsidP="002355E1"/>
    <w:p w:rsidR="00F40D7F" w:rsidRPr="002355E1" w:rsidRDefault="00F40D7F" w:rsidP="002355E1"/>
    <w:p w:rsidR="00F40D7F" w:rsidRPr="002355E1" w:rsidRDefault="00F40D7F" w:rsidP="002355E1"/>
    <w:p w:rsidR="00F40D7F" w:rsidRPr="002355E1" w:rsidRDefault="00F40D7F" w:rsidP="002355E1"/>
    <w:p w:rsidR="00F40D7F" w:rsidRPr="002355E1" w:rsidRDefault="00F40D7F" w:rsidP="002355E1"/>
    <w:p w:rsidR="00F40D7F" w:rsidRPr="002355E1" w:rsidRDefault="00F40D7F" w:rsidP="002355E1"/>
    <w:p w:rsidR="00F40D7F" w:rsidRPr="002355E1" w:rsidRDefault="00F40D7F" w:rsidP="002355E1"/>
    <w:p w:rsidR="00F40D7F" w:rsidRPr="002355E1" w:rsidRDefault="00F40D7F" w:rsidP="002355E1"/>
    <w:p w:rsidR="00F40D7F" w:rsidRPr="002355E1" w:rsidRDefault="00F40D7F" w:rsidP="002355E1"/>
    <w:p w:rsidR="00F40D7F" w:rsidRPr="002355E1" w:rsidRDefault="00F40D7F" w:rsidP="002355E1"/>
    <w:p w:rsidR="00F40D7F" w:rsidRDefault="00F40D7F" w:rsidP="002355E1"/>
    <w:p w:rsidR="00F40D7F" w:rsidRPr="002355E1" w:rsidRDefault="00F40D7F" w:rsidP="002355E1">
      <w:pPr>
        <w:jc w:val="right"/>
      </w:pPr>
    </w:p>
    <w:p w:rsidR="00F40D7F" w:rsidRPr="002355E1" w:rsidRDefault="00F40D7F">
      <w:pPr>
        <w:jc w:val="right"/>
      </w:pPr>
    </w:p>
    <w:sectPr w:rsidR="00F40D7F" w:rsidRPr="002355E1" w:rsidSect="0074351B">
      <w:pgSz w:w="11906" w:h="16838"/>
      <w:pgMar w:top="127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D7F" w:rsidRDefault="00F40D7F" w:rsidP="00987741">
      <w:r>
        <w:separator/>
      </w:r>
    </w:p>
  </w:endnote>
  <w:endnote w:type="continuationSeparator" w:id="0">
    <w:p w:rsidR="00F40D7F" w:rsidRDefault="00F40D7F" w:rsidP="00987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D7F" w:rsidRDefault="00F40D7F" w:rsidP="00987741">
      <w:r>
        <w:separator/>
      </w:r>
    </w:p>
  </w:footnote>
  <w:footnote w:type="continuationSeparator" w:id="0">
    <w:p w:rsidR="00F40D7F" w:rsidRDefault="00F40D7F" w:rsidP="009877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127"/>
    <w:rsid w:val="00003E84"/>
    <w:rsid w:val="000732C0"/>
    <w:rsid w:val="000B503F"/>
    <w:rsid w:val="000D718F"/>
    <w:rsid w:val="000E5068"/>
    <w:rsid w:val="0012482A"/>
    <w:rsid w:val="00132962"/>
    <w:rsid w:val="001443DA"/>
    <w:rsid w:val="001661AC"/>
    <w:rsid w:val="00190B26"/>
    <w:rsid w:val="001B3FC3"/>
    <w:rsid w:val="001C674B"/>
    <w:rsid w:val="001C6EE5"/>
    <w:rsid w:val="001E5B7D"/>
    <w:rsid w:val="001F2ECE"/>
    <w:rsid w:val="00203483"/>
    <w:rsid w:val="002355E1"/>
    <w:rsid w:val="002522D8"/>
    <w:rsid w:val="00267FED"/>
    <w:rsid w:val="00274415"/>
    <w:rsid w:val="002A741E"/>
    <w:rsid w:val="002E1877"/>
    <w:rsid w:val="00304060"/>
    <w:rsid w:val="00377837"/>
    <w:rsid w:val="0039500D"/>
    <w:rsid w:val="003E7D19"/>
    <w:rsid w:val="00405162"/>
    <w:rsid w:val="00450E9B"/>
    <w:rsid w:val="00453434"/>
    <w:rsid w:val="0048014F"/>
    <w:rsid w:val="00484453"/>
    <w:rsid w:val="00490E54"/>
    <w:rsid w:val="0049200C"/>
    <w:rsid w:val="00496FF5"/>
    <w:rsid w:val="004D2614"/>
    <w:rsid w:val="004E3E19"/>
    <w:rsid w:val="00513271"/>
    <w:rsid w:val="005174DF"/>
    <w:rsid w:val="00584EFA"/>
    <w:rsid w:val="005A5BB6"/>
    <w:rsid w:val="005C0CF5"/>
    <w:rsid w:val="005C4DB8"/>
    <w:rsid w:val="005D06FD"/>
    <w:rsid w:val="005E5C1D"/>
    <w:rsid w:val="006078CD"/>
    <w:rsid w:val="0061310E"/>
    <w:rsid w:val="006164CB"/>
    <w:rsid w:val="006178B0"/>
    <w:rsid w:val="006D0B3C"/>
    <w:rsid w:val="006D4A94"/>
    <w:rsid w:val="006E263A"/>
    <w:rsid w:val="006F7874"/>
    <w:rsid w:val="00701E9F"/>
    <w:rsid w:val="00736C3F"/>
    <w:rsid w:val="0074351B"/>
    <w:rsid w:val="007611A4"/>
    <w:rsid w:val="00763F67"/>
    <w:rsid w:val="00780669"/>
    <w:rsid w:val="007817C2"/>
    <w:rsid w:val="007B33C8"/>
    <w:rsid w:val="007E0561"/>
    <w:rsid w:val="007E5E4F"/>
    <w:rsid w:val="007F0991"/>
    <w:rsid w:val="00825F4A"/>
    <w:rsid w:val="00826C6E"/>
    <w:rsid w:val="00842C23"/>
    <w:rsid w:val="008564A2"/>
    <w:rsid w:val="00890257"/>
    <w:rsid w:val="0089338C"/>
    <w:rsid w:val="00897079"/>
    <w:rsid w:val="00905574"/>
    <w:rsid w:val="00941B5D"/>
    <w:rsid w:val="00971905"/>
    <w:rsid w:val="00987741"/>
    <w:rsid w:val="009D7A75"/>
    <w:rsid w:val="00A23657"/>
    <w:rsid w:val="00A8646B"/>
    <w:rsid w:val="00A873B0"/>
    <w:rsid w:val="00AB1A4F"/>
    <w:rsid w:val="00AB7C47"/>
    <w:rsid w:val="00AD4208"/>
    <w:rsid w:val="00B6149F"/>
    <w:rsid w:val="00B73B97"/>
    <w:rsid w:val="00B90053"/>
    <w:rsid w:val="00C7495B"/>
    <w:rsid w:val="00CC2253"/>
    <w:rsid w:val="00D25166"/>
    <w:rsid w:val="00D37E61"/>
    <w:rsid w:val="00D71742"/>
    <w:rsid w:val="00D74127"/>
    <w:rsid w:val="00D8627B"/>
    <w:rsid w:val="00DE12FC"/>
    <w:rsid w:val="00E7143E"/>
    <w:rsid w:val="00EB6F22"/>
    <w:rsid w:val="00F046E8"/>
    <w:rsid w:val="00F40D7F"/>
    <w:rsid w:val="00F41DD2"/>
    <w:rsid w:val="00F61EF0"/>
    <w:rsid w:val="00FC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03F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877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7741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semiHidden/>
    <w:rsid w:val="009877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7741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</Words>
  <Characters>49</Characters>
  <Application>Microsoft Office Outlook</Application>
  <DocSecurity>0</DocSecurity>
  <Lines>0</Lines>
  <Paragraphs>0</Paragraphs>
  <ScaleCrop>false</ScaleCrop>
  <Company>桃園縣毒品危害防治中心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106年度桃園市藥物濫用學生心理輔導計畫</dc:title>
  <dc:subject/>
  <dc:creator>2817</dc:creator>
  <cp:keywords/>
  <dc:description/>
  <cp:lastModifiedBy>user</cp:lastModifiedBy>
  <cp:revision>2</cp:revision>
  <cp:lastPrinted>2015-04-09T06:43:00Z</cp:lastPrinted>
  <dcterms:created xsi:type="dcterms:W3CDTF">2017-04-18T07:43:00Z</dcterms:created>
  <dcterms:modified xsi:type="dcterms:W3CDTF">2017-04-18T07:43:00Z</dcterms:modified>
</cp:coreProperties>
</file>