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23" w:rsidRPr="00D65186" w:rsidRDefault="00255BEC" w:rsidP="00D65186">
      <w:pPr>
        <w:spacing w:line="42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</w:t>
      </w:r>
      <w:r>
        <w:rPr>
          <w:rFonts w:ascii="標楷體" w:eastAsia="標楷體" w:hAnsi="標楷體"/>
          <w:b/>
          <w:sz w:val="36"/>
          <w:szCs w:val="36"/>
        </w:rPr>
        <w:t>10</w:t>
      </w:r>
      <w:r>
        <w:rPr>
          <w:rFonts w:ascii="標楷體" w:eastAsia="標楷體" w:hAnsi="標楷體" w:hint="eastAsia"/>
          <w:b/>
          <w:sz w:val="36"/>
          <w:szCs w:val="36"/>
        </w:rPr>
        <w:t>4</w:t>
      </w:r>
      <w:r w:rsidR="00FD7123" w:rsidRPr="000F582A">
        <w:rPr>
          <w:rFonts w:ascii="標楷體" w:eastAsia="標楷體" w:hAnsi="標楷體" w:hint="eastAsia"/>
          <w:b/>
          <w:sz w:val="36"/>
          <w:szCs w:val="36"/>
        </w:rPr>
        <w:t>學年度北區</w:t>
      </w:r>
      <w:r w:rsidR="00FD7123" w:rsidRPr="000F582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五專</w:t>
      </w:r>
      <w:r w:rsidR="00FD7123" w:rsidRPr="000F582A">
        <w:rPr>
          <w:rFonts w:ascii="標楷體" w:eastAsia="標楷體" w:hAnsi="標楷體" w:hint="eastAsia"/>
          <w:b/>
          <w:sz w:val="36"/>
          <w:szCs w:val="36"/>
        </w:rPr>
        <w:t>聯合</w:t>
      </w:r>
      <w:r w:rsidR="00FD7123" w:rsidRPr="000F582A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免試入學</w:t>
      </w:r>
      <w:r w:rsidR="00FD7123" w:rsidRPr="000F582A">
        <w:rPr>
          <w:rFonts w:ascii="標楷體" w:eastAsia="標楷體" w:hAnsi="標楷體" w:hint="eastAsia"/>
          <w:b/>
          <w:sz w:val="36"/>
          <w:szCs w:val="36"/>
        </w:rPr>
        <w:t>報名作業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FD7123">
        <w:rPr>
          <w:rFonts w:ascii="微軟正黑體" w:eastAsia="微軟正黑體" w:hAnsi="微軟正黑體"/>
          <w:b/>
          <w:sz w:val="28"/>
          <w:szCs w:val="28"/>
        </w:rPr>
        <w:t>(</w:t>
      </w:r>
      <w:proofErr w:type="gramStart"/>
      <w:r w:rsidR="00FD712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請貼於</w:t>
      </w:r>
      <w:proofErr w:type="gramEnd"/>
      <w:r w:rsidR="00FD7123">
        <w:rPr>
          <w:rFonts w:ascii="微軟正黑體" w:eastAsia="微軟正黑體" w:hAnsi="微軟正黑體" w:hint="eastAsia"/>
          <w:b/>
          <w:sz w:val="28"/>
          <w:szCs w:val="28"/>
          <w:u w:val="single"/>
        </w:rPr>
        <w:t>聯絡簿</w:t>
      </w:r>
      <w:r w:rsidR="00FD7123">
        <w:rPr>
          <w:rFonts w:ascii="微軟正黑體" w:eastAsia="微軟正黑體" w:hAnsi="微軟正黑體"/>
          <w:b/>
          <w:sz w:val="28"/>
          <w:szCs w:val="28"/>
          <w:u w:val="single"/>
        </w:rPr>
        <w:t>)</w:t>
      </w:r>
    </w:p>
    <w:p w:rsidR="00FD7123" w:rsidRPr="00C90494" w:rsidRDefault="00FD7123" w:rsidP="004C5812">
      <w:pPr>
        <w:spacing w:line="420" w:lineRule="exact"/>
        <w:rPr>
          <w:rFonts w:ascii="華康雅宋體" w:eastAsia="華康雅宋體"/>
          <w:color w:val="000000"/>
          <w:sz w:val="36"/>
          <w:szCs w:val="36"/>
        </w:rPr>
      </w:pPr>
      <w:r w:rsidRPr="00C90494">
        <w:rPr>
          <w:rFonts w:ascii="標楷體" w:eastAsia="標楷體" w:hAnsi="標楷體" w:hint="eastAsia"/>
          <w:color w:val="000000"/>
          <w:sz w:val="28"/>
          <w:szCs w:val="28"/>
        </w:rPr>
        <w:t>請家長督導</w:t>
      </w:r>
      <w:r w:rsidRPr="00C90494">
        <w:rPr>
          <w:rFonts w:ascii="標楷體" w:eastAsia="標楷體" w:hAnsi="標楷體"/>
          <w:color w:val="000000"/>
          <w:sz w:val="28"/>
          <w:szCs w:val="28"/>
        </w:rPr>
        <w:t xml:space="preserve">  </w:t>
      </w:r>
      <w:r w:rsidRPr="00C90494">
        <w:rPr>
          <w:rFonts w:ascii="標楷體" w:eastAsia="標楷體" w:hAnsi="標楷體" w:hint="eastAsia"/>
          <w:color w:val="000000"/>
          <w:sz w:val="28"/>
          <w:szCs w:val="28"/>
        </w:rPr>
        <w:t>貴子弟配合以下事項及時效辦理，以免逾時喪失免試機會。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8"/>
        <w:gridCol w:w="3720"/>
        <w:gridCol w:w="5232"/>
      </w:tblGrid>
      <w:tr w:rsidR="00FD7123" w:rsidRPr="0001279B" w:rsidTr="002C12B9">
        <w:trPr>
          <w:trHeight w:val="505"/>
        </w:trPr>
        <w:tc>
          <w:tcPr>
            <w:tcW w:w="1788" w:type="dxa"/>
            <w:vAlign w:val="center"/>
          </w:tcPr>
          <w:p w:rsidR="00FD7123" w:rsidRPr="0001279B" w:rsidRDefault="00FD7123" w:rsidP="000728AE">
            <w:pPr>
              <w:spacing w:line="360" w:lineRule="exact"/>
              <w:jc w:val="center"/>
              <w:rPr>
                <w:rFonts w:ascii="華康POP1體W7" w:eastAsia="華康POP1體W7" w:hAnsi="標楷體"/>
                <w:sz w:val="32"/>
                <w:szCs w:val="32"/>
              </w:rPr>
            </w:pPr>
            <w:r w:rsidRPr="0001279B">
              <w:rPr>
                <w:rFonts w:ascii="華康POP1體W7" w:eastAsia="華康POP1體W7" w:hAnsi="標楷體" w:hint="eastAsia"/>
                <w:sz w:val="32"/>
                <w:szCs w:val="32"/>
              </w:rPr>
              <w:t>時</w:t>
            </w:r>
            <w:r w:rsidRPr="0001279B">
              <w:rPr>
                <w:rFonts w:ascii="華康POP1體W7" w:eastAsia="華康POP1體W7" w:hAnsi="標楷體"/>
                <w:sz w:val="32"/>
                <w:szCs w:val="32"/>
              </w:rPr>
              <w:t xml:space="preserve"> </w:t>
            </w:r>
            <w:r w:rsidRPr="0001279B">
              <w:rPr>
                <w:rFonts w:ascii="華康POP1體W7" w:eastAsia="華康POP1體W7" w:hAnsi="標楷體" w:hint="eastAsia"/>
                <w:sz w:val="32"/>
                <w:szCs w:val="32"/>
              </w:rPr>
              <w:t>間</w:t>
            </w:r>
          </w:p>
        </w:tc>
        <w:tc>
          <w:tcPr>
            <w:tcW w:w="3720" w:type="dxa"/>
            <w:vAlign w:val="center"/>
          </w:tcPr>
          <w:p w:rsidR="00FD7123" w:rsidRPr="0001279B" w:rsidRDefault="00FD7123" w:rsidP="000728AE">
            <w:pPr>
              <w:spacing w:line="360" w:lineRule="exact"/>
              <w:jc w:val="center"/>
              <w:rPr>
                <w:rFonts w:ascii="華康POP1體W7" w:eastAsia="華康POP1體W7" w:hAnsi="標楷體"/>
                <w:sz w:val="32"/>
                <w:szCs w:val="32"/>
              </w:rPr>
            </w:pPr>
            <w:r w:rsidRPr="0001279B">
              <w:rPr>
                <w:rFonts w:ascii="華康POP1體W7" w:eastAsia="華康POP1體W7" w:hAnsi="標楷體" w:hint="eastAsia"/>
                <w:sz w:val="32"/>
                <w:szCs w:val="32"/>
              </w:rPr>
              <w:t>事</w:t>
            </w:r>
            <w:r w:rsidRPr="0001279B">
              <w:rPr>
                <w:rFonts w:ascii="華康POP1體W7" w:eastAsia="華康POP1體W7" w:hAnsi="標楷體"/>
                <w:sz w:val="32"/>
                <w:szCs w:val="32"/>
              </w:rPr>
              <w:t xml:space="preserve"> </w:t>
            </w:r>
            <w:r w:rsidRPr="0001279B">
              <w:rPr>
                <w:rFonts w:ascii="華康POP1體W7" w:eastAsia="華康POP1體W7" w:hAnsi="標楷體" w:hint="eastAsia"/>
                <w:sz w:val="32"/>
                <w:szCs w:val="32"/>
              </w:rPr>
              <w:t>項</w:t>
            </w:r>
          </w:p>
        </w:tc>
        <w:tc>
          <w:tcPr>
            <w:tcW w:w="5232" w:type="dxa"/>
            <w:vAlign w:val="center"/>
          </w:tcPr>
          <w:p w:rsidR="00FD7123" w:rsidRPr="0001279B" w:rsidRDefault="00FD7123" w:rsidP="000728AE">
            <w:pPr>
              <w:spacing w:line="360" w:lineRule="exact"/>
              <w:jc w:val="center"/>
              <w:rPr>
                <w:rFonts w:ascii="華康POP1體W7" w:eastAsia="華康POP1體W7" w:hAnsi="標楷體"/>
                <w:sz w:val="32"/>
                <w:szCs w:val="32"/>
              </w:rPr>
            </w:pPr>
            <w:r>
              <w:rPr>
                <w:rFonts w:ascii="華康POP1體W7" w:eastAsia="華康POP1體W7" w:hAnsi="標楷體" w:hint="eastAsia"/>
                <w:sz w:val="32"/>
                <w:szCs w:val="32"/>
              </w:rPr>
              <w:t>重要備註</w:t>
            </w:r>
          </w:p>
        </w:tc>
      </w:tr>
      <w:tr w:rsidR="00FD7123" w:rsidTr="002C12B9">
        <w:tc>
          <w:tcPr>
            <w:tcW w:w="1788" w:type="dxa"/>
            <w:tcBorders>
              <w:bottom w:val="threeDEngrave" w:sz="24" w:space="0" w:color="auto"/>
            </w:tcBorders>
            <w:vAlign w:val="center"/>
          </w:tcPr>
          <w:p w:rsidR="004C5812" w:rsidRPr="0001279B" w:rsidRDefault="00FD7123" w:rsidP="00D4094E">
            <w:pPr>
              <w:rPr>
                <w:rFonts w:ascii="華康POP1體W7" w:eastAsia="華康POP1體W7" w:hAnsi="標楷體"/>
                <w:sz w:val="28"/>
                <w:szCs w:val="28"/>
              </w:rPr>
            </w:pP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5/</w:t>
            </w:r>
            <w:r>
              <w:rPr>
                <w:rFonts w:ascii="華康POP1體W7" w:eastAsia="華康POP1體W7" w:hAnsi="標楷體"/>
                <w:sz w:val="28"/>
                <w:szCs w:val="28"/>
              </w:rPr>
              <w:t>14</w:t>
            </w: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(</w:t>
            </w:r>
            <w:r w:rsidR="00255BEC">
              <w:rPr>
                <w:rFonts w:ascii="華康POP1體W7" w:eastAsia="華康POP1體W7" w:hAnsi="標楷體" w:hint="eastAsia"/>
                <w:sz w:val="28"/>
                <w:szCs w:val="28"/>
              </w:rPr>
              <w:t>四</w:t>
            </w: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)</w:t>
            </w:r>
            <w:r>
              <w:rPr>
                <w:rFonts w:ascii="華康POP1體W7" w:eastAsia="華康POP1體W7" w:hAnsi="標楷體" w:hint="eastAsia"/>
                <w:sz w:val="28"/>
                <w:szCs w:val="28"/>
              </w:rPr>
              <w:t>止</w:t>
            </w:r>
          </w:p>
        </w:tc>
        <w:tc>
          <w:tcPr>
            <w:tcW w:w="3720" w:type="dxa"/>
            <w:tcBorders>
              <w:bottom w:val="threeDEngrave" w:sz="24" w:space="0" w:color="auto"/>
            </w:tcBorders>
            <w:vAlign w:val="center"/>
          </w:tcPr>
          <w:p w:rsidR="00FD7123" w:rsidRPr="0001279B" w:rsidRDefault="00FD7123" w:rsidP="00D4094E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五專</w:t>
            </w: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積分</w:t>
            </w:r>
            <w:proofErr w:type="gramStart"/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採</w:t>
            </w:r>
            <w:proofErr w:type="gramEnd"/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記截止日。</w:t>
            </w:r>
          </w:p>
        </w:tc>
        <w:tc>
          <w:tcPr>
            <w:tcW w:w="5232" w:type="dxa"/>
            <w:tcBorders>
              <w:bottom w:val="threeDEngrave" w:sz="24" w:space="0" w:color="auto"/>
            </w:tcBorders>
            <w:vAlign w:val="center"/>
          </w:tcPr>
          <w:p w:rsidR="00FD7123" w:rsidRPr="00542013" w:rsidRDefault="00FD7123" w:rsidP="00542013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542013">
              <w:rPr>
                <w:rFonts w:ascii="微軟正黑體" w:eastAsia="微軟正黑體" w:hAnsi="微軟正黑體" w:hint="eastAsia"/>
                <w:sz w:val="28"/>
                <w:szCs w:val="28"/>
              </w:rPr>
              <w:t>和高中職截止日不同。</w:t>
            </w:r>
          </w:p>
        </w:tc>
      </w:tr>
      <w:tr w:rsidR="00FD7123" w:rsidTr="002C12B9">
        <w:tc>
          <w:tcPr>
            <w:tcW w:w="17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01279B" w:rsidRDefault="00FD7123" w:rsidP="003517D0">
            <w:pPr>
              <w:rPr>
                <w:rFonts w:ascii="華康POP1體W7" w:eastAsia="華康POP1體W7" w:hAnsi="標楷體"/>
                <w:sz w:val="28"/>
                <w:szCs w:val="28"/>
              </w:rPr>
            </w:pPr>
            <w:r>
              <w:rPr>
                <w:rFonts w:ascii="華康POP1體W7" w:eastAsia="華康POP1體W7" w:hAnsi="標楷體"/>
                <w:sz w:val="28"/>
                <w:szCs w:val="28"/>
              </w:rPr>
              <w:t>5/1</w:t>
            </w:r>
            <w:r w:rsidR="003517D0">
              <w:rPr>
                <w:rFonts w:ascii="華康POP1體W7" w:eastAsia="華康POP1體W7" w:hAnsi="標楷體" w:hint="eastAsia"/>
                <w:sz w:val="28"/>
                <w:szCs w:val="28"/>
              </w:rPr>
              <w:t>5</w:t>
            </w:r>
            <w:r>
              <w:rPr>
                <w:rFonts w:ascii="華康POP1體W7" w:eastAsia="華康POP1體W7" w:hAnsi="標楷體"/>
                <w:sz w:val="28"/>
                <w:szCs w:val="28"/>
              </w:rPr>
              <w:t>~</w:t>
            </w:r>
            <w:r w:rsidR="003517D0">
              <w:rPr>
                <w:rFonts w:ascii="華康POP1體W7" w:eastAsia="華康POP1體W7" w:hAnsi="標楷體" w:hint="eastAsia"/>
                <w:sz w:val="28"/>
                <w:szCs w:val="28"/>
              </w:rPr>
              <w:t>21</w:t>
            </w:r>
            <w:r>
              <w:rPr>
                <w:rFonts w:ascii="華康POP1體W7" w:eastAsia="華康POP1體W7" w:hAnsi="標楷體"/>
                <w:sz w:val="28"/>
                <w:szCs w:val="28"/>
              </w:rPr>
              <w:t>(</w:t>
            </w:r>
            <w:r w:rsidR="003517D0">
              <w:rPr>
                <w:rFonts w:ascii="華康POP1體W7" w:eastAsia="華康POP1體W7" w:hAnsi="標楷體" w:hint="eastAsia"/>
                <w:sz w:val="28"/>
                <w:szCs w:val="28"/>
              </w:rPr>
              <w:t>四</w:t>
            </w:r>
            <w:r>
              <w:rPr>
                <w:rFonts w:ascii="華康POP1體W7" w:eastAsia="華康POP1體W7" w:hAnsi="標楷體"/>
                <w:sz w:val="28"/>
                <w:szCs w:val="28"/>
              </w:rPr>
              <w:t>)</w:t>
            </w:r>
          </w:p>
        </w:tc>
        <w:tc>
          <w:tcPr>
            <w:tcW w:w="37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850F43" w:rsidRPr="00850F43" w:rsidRDefault="003517D0" w:rsidP="00E30DB0">
            <w:pPr>
              <w:numPr>
                <w:ilvl w:val="0"/>
                <w:numId w:val="11"/>
              </w:numPr>
              <w:spacing w:line="360" w:lineRule="exact"/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</w:pPr>
            <w:r w:rsidRPr="003517D0">
              <w:rPr>
                <w:rFonts w:ascii="微軟正黑體" w:eastAsia="微軟正黑體" w:hAnsi="微軟正黑體" w:hint="eastAsia"/>
                <w:sz w:val="28"/>
                <w:szCs w:val="28"/>
              </w:rPr>
              <w:t>登記申請</w:t>
            </w:r>
          </w:p>
          <w:p w:rsidR="00FD7123" w:rsidRPr="00E25FD6" w:rsidRDefault="00850F43" w:rsidP="00850F43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r w:rsidR="00FD7123">
              <w:rPr>
                <w:rFonts w:ascii="微軟正黑體" w:eastAsia="微軟正黑體" w:hAnsi="微軟正黑體" w:hint="eastAsia"/>
                <w:sz w:val="28"/>
                <w:szCs w:val="28"/>
              </w:rPr>
              <w:t>【五專入學專用免試入學超額比序積分證明單】</w:t>
            </w:r>
          </w:p>
        </w:tc>
        <w:tc>
          <w:tcPr>
            <w:tcW w:w="523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3517D0" w:rsidRPr="003517D0" w:rsidRDefault="003517D0" w:rsidP="003517D0">
            <w:pPr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 w:hint="eastAsia"/>
              </w:rPr>
            </w:pPr>
            <w:r w:rsidRPr="003517D0">
              <w:rPr>
                <w:rFonts w:ascii="微軟正黑體" w:eastAsia="微軟正黑體" w:hAnsi="微軟正黑體" w:hint="eastAsia"/>
                <w:sz w:val="28"/>
                <w:szCs w:val="28"/>
              </w:rPr>
              <w:t>請至教務處註冊組登記。</w:t>
            </w:r>
          </w:p>
          <w:p w:rsidR="00FD7123" w:rsidRPr="002833A4" w:rsidRDefault="00FD7123" w:rsidP="003517D0">
            <w:pPr>
              <w:numPr>
                <w:ilvl w:val="0"/>
                <w:numId w:val="9"/>
              </w:numPr>
              <w:spacing w:line="360" w:lineRule="exact"/>
              <w:rPr>
                <w:rFonts w:ascii="微軟正黑體" w:eastAsia="微軟正黑體" w:hAnsi="微軟正黑體"/>
              </w:rPr>
            </w:pPr>
            <w:r w:rsidRPr="002833A4">
              <w:rPr>
                <w:rFonts w:ascii="微軟正黑體" w:eastAsia="微軟正黑體" w:hAnsi="微軟正黑體" w:hint="eastAsia"/>
              </w:rPr>
              <w:t>錯過</w:t>
            </w:r>
            <w:r>
              <w:rPr>
                <w:rFonts w:ascii="微軟正黑體" w:eastAsia="微軟正黑體" w:hAnsi="微軟正黑體" w:hint="eastAsia"/>
              </w:rPr>
              <w:t>集體</w:t>
            </w:r>
            <w:r w:rsidRPr="002833A4">
              <w:rPr>
                <w:rFonts w:ascii="微軟正黑體" w:eastAsia="微軟正黑體" w:hAnsi="微軟正黑體" w:hint="eastAsia"/>
              </w:rPr>
              <w:t>申請積分證明時段，請</w:t>
            </w:r>
            <w:r w:rsidRPr="002833A4">
              <w:rPr>
                <w:rFonts w:ascii="微軟正黑體" w:eastAsia="微軟正黑體" w:hAnsi="微軟正黑體" w:hint="eastAsia"/>
                <w:b/>
              </w:rPr>
              <w:t>自行</w:t>
            </w:r>
            <w:r>
              <w:rPr>
                <w:rFonts w:ascii="微軟正黑體" w:eastAsia="微軟正黑體" w:hAnsi="微軟正黑體" w:hint="eastAsia"/>
                <w:b/>
              </w:rPr>
              <w:t>個別</w:t>
            </w:r>
            <w:r w:rsidRPr="002833A4">
              <w:rPr>
                <w:rFonts w:ascii="微軟正黑體" w:eastAsia="微軟正黑體" w:hAnsi="微軟正黑體" w:hint="eastAsia"/>
              </w:rPr>
              <w:t>至各組申請相關證明，</w:t>
            </w:r>
            <w:r w:rsidRPr="002833A4">
              <w:rPr>
                <w:rFonts w:ascii="微軟正黑體" w:eastAsia="微軟正黑體" w:hAnsi="微軟正黑體" w:hint="eastAsia"/>
                <w:b/>
                <w:u w:val="single"/>
              </w:rPr>
              <w:t>程序繁瑣且耗時</w:t>
            </w:r>
            <w:r w:rsidRPr="002833A4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FD7123" w:rsidRPr="004C5812" w:rsidTr="002C12B9">
        <w:trPr>
          <w:trHeight w:val="1193"/>
        </w:trPr>
        <w:tc>
          <w:tcPr>
            <w:tcW w:w="1788" w:type="dxa"/>
            <w:tcBorders>
              <w:top w:val="threeDEngrave" w:sz="24" w:space="0" w:color="auto"/>
            </w:tcBorders>
            <w:vAlign w:val="center"/>
          </w:tcPr>
          <w:p w:rsidR="00FD7123" w:rsidRPr="004C5812" w:rsidRDefault="00FD7123" w:rsidP="00F87640">
            <w:pPr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5/</w:t>
            </w:r>
            <w:r w:rsidR="004C5812" w:rsidRPr="004C5812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2</w:t>
            </w:r>
            <w:r w:rsidR="00850F43" w:rsidRPr="004C5812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9</w:t>
            </w:r>
            <w:r w:rsidR="00850F43"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(</w:t>
            </w:r>
            <w:r w:rsidR="00850F43" w:rsidRPr="004C5812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五</w:t>
            </w:r>
            <w:r w:rsidR="00850F43"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20" w:type="dxa"/>
            <w:tcBorders>
              <w:top w:val="threeDEngrave" w:sz="24" w:space="0" w:color="auto"/>
            </w:tcBorders>
            <w:vAlign w:val="center"/>
          </w:tcPr>
          <w:p w:rsidR="00FD7123" w:rsidRPr="004C5812" w:rsidRDefault="00FD7123" w:rsidP="00D4094E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發放</w:t>
            </w:r>
            <w:r w:rsidRPr="004C581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原始版</w:t>
            </w: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【五專入學專用免試入學超額比序積分證明單】</w:t>
            </w:r>
          </w:p>
        </w:tc>
        <w:tc>
          <w:tcPr>
            <w:tcW w:w="5232" w:type="dxa"/>
            <w:tcBorders>
              <w:top w:val="threeDEngrave" w:sz="24" w:space="0" w:color="auto"/>
            </w:tcBorders>
            <w:vAlign w:val="center"/>
          </w:tcPr>
          <w:p w:rsidR="00FD7123" w:rsidRPr="004C5812" w:rsidRDefault="00FD7123" w:rsidP="000C36F3">
            <w:pPr>
              <w:numPr>
                <w:ilvl w:val="0"/>
                <w:numId w:val="10"/>
              </w:num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各組已協助學生申請證明及核章。</w:t>
            </w:r>
          </w:p>
          <w:p w:rsidR="00FD7123" w:rsidRPr="004C5812" w:rsidRDefault="00FD7123" w:rsidP="000C36F3">
            <w:pPr>
              <w:numPr>
                <w:ilvl w:val="0"/>
                <w:numId w:val="10"/>
              </w:num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完成校對</w:t>
            </w:r>
            <w:r w:rsid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及簽名</w:t>
            </w: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後，</w:t>
            </w:r>
            <w:proofErr w:type="gramStart"/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請繳回</w:t>
            </w:r>
            <w:proofErr w:type="gramEnd"/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註冊組。</w:t>
            </w:r>
          </w:p>
          <w:p w:rsidR="00FD7123" w:rsidRPr="004C5812" w:rsidRDefault="00FD7123" w:rsidP="000C36F3">
            <w:pPr>
              <w:numPr>
                <w:ilvl w:val="0"/>
                <w:numId w:val="10"/>
              </w:num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經核准、列印，方為正式證明單。</w:t>
            </w:r>
          </w:p>
        </w:tc>
      </w:tr>
      <w:tr w:rsidR="00FD7123" w:rsidRPr="004C5812" w:rsidTr="002C12B9">
        <w:tc>
          <w:tcPr>
            <w:tcW w:w="1788" w:type="dxa"/>
            <w:vAlign w:val="center"/>
          </w:tcPr>
          <w:p w:rsidR="00FD7123" w:rsidRPr="004C5812" w:rsidRDefault="00850F43" w:rsidP="00FA14D0">
            <w:pPr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</w:pPr>
            <w:r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6</w:t>
            </w:r>
            <w:r w:rsidR="004C5812"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02</w:t>
            </w:r>
            <w:r w:rsidR="00FD7123"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二</w:t>
            </w:r>
            <w:r w:rsidR="00FD7123"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20" w:type="dxa"/>
            <w:vAlign w:val="center"/>
          </w:tcPr>
          <w:p w:rsidR="00FD7123" w:rsidRPr="004C5812" w:rsidRDefault="00FD7123" w:rsidP="00FA14D0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proofErr w:type="gramStart"/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回繳</w:t>
            </w:r>
            <w:r w:rsidRPr="004C581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原始</w:t>
            </w:r>
            <w:proofErr w:type="gramEnd"/>
            <w:r w:rsidRPr="004C5812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版</w:t>
            </w: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【五專入學專用免試入學超額比序積分證明單】及原始證明文件。</w:t>
            </w:r>
          </w:p>
        </w:tc>
        <w:tc>
          <w:tcPr>
            <w:tcW w:w="5232" w:type="dxa"/>
            <w:vAlign w:val="center"/>
          </w:tcPr>
          <w:p w:rsidR="00FD7123" w:rsidRPr="004C5812" w:rsidRDefault="00FD7123" w:rsidP="003A172D">
            <w:pPr>
              <w:numPr>
                <w:ilvl w:val="0"/>
                <w:numId w:val="12"/>
              </w:num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依據原始資料，確認原始版證明單得分是否正確，本人及家長簽名後繳回。</w:t>
            </w:r>
          </w:p>
          <w:p w:rsidR="00FD7123" w:rsidRPr="004C5812" w:rsidRDefault="00FD7123" w:rsidP="003A172D">
            <w:pPr>
              <w:numPr>
                <w:ilvl w:val="0"/>
                <w:numId w:val="12"/>
              </w:num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若有錯誤，請攜帶表格及證明文件至錯誤之單位修正核章後繳回註冊組。</w:t>
            </w:r>
          </w:p>
        </w:tc>
      </w:tr>
      <w:tr w:rsidR="00FD7123" w:rsidRPr="00255BEC" w:rsidTr="002C12B9">
        <w:tc>
          <w:tcPr>
            <w:tcW w:w="1788" w:type="dxa"/>
            <w:vAlign w:val="center"/>
          </w:tcPr>
          <w:p w:rsidR="00FD7123" w:rsidRPr="004C5812" w:rsidRDefault="004C5812" w:rsidP="002C6057">
            <w:pPr>
              <w:rPr>
                <w:rFonts w:ascii="華康POP1體W7" w:eastAsia="華康POP1體W7" w:hAnsi="標楷體"/>
                <w:sz w:val="28"/>
                <w:szCs w:val="28"/>
              </w:rPr>
            </w:pPr>
            <w:r w:rsidRPr="004C5812">
              <w:rPr>
                <w:rFonts w:ascii="華康POP1體W7" w:eastAsia="華康POP1體W7" w:hAnsi="標楷體" w:hint="eastAsia"/>
                <w:sz w:val="28"/>
                <w:szCs w:val="28"/>
              </w:rPr>
              <w:t>另行通知</w:t>
            </w:r>
          </w:p>
        </w:tc>
        <w:tc>
          <w:tcPr>
            <w:tcW w:w="3720" w:type="dxa"/>
            <w:vAlign w:val="center"/>
          </w:tcPr>
          <w:p w:rsidR="00FD7123" w:rsidRPr="004C5812" w:rsidRDefault="00FD7123" w:rsidP="002C6057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sz w:val="28"/>
                <w:szCs w:val="28"/>
              </w:rPr>
              <w:t>印發</w:t>
            </w:r>
            <w:r w:rsidRPr="004C5812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正式版</w:t>
            </w:r>
            <w:r w:rsidRPr="004C5812">
              <w:rPr>
                <w:rFonts w:ascii="微軟正黑體" w:eastAsia="微軟正黑體" w:hAnsi="微軟正黑體" w:hint="eastAsia"/>
                <w:sz w:val="28"/>
                <w:szCs w:val="28"/>
              </w:rPr>
              <w:t>【五專入學專用免試入學超額比序積分證明單】</w:t>
            </w:r>
          </w:p>
        </w:tc>
        <w:tc>
          <w:tcPr>
            <w:tcW w:w="5232" w:type="dxa"/>
            <w:vAlign w:val="center"/>
          </w:tcPr>
          <w:p w:rsidR="00FD7123" w:rsidRPr="004C0B7A" w:rsidRDefault="00FD7123" w:rsidP="002C6057">
            <w:pPr>
              <w:spacing w:line="360" w:lineRule="exact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4C0B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簽名後請妥善保管。</w:t>
            </w:r>
          </w:p>
          <w:p w:rsidR="00FD7123" w:rsidRPr="004C5812" w:rsidRDefault="004C5812" w:rsidP="002C6057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sz w:val="28"/>
                <w:szCs w:val="28"/>
              </w:rPr>
              <w:t>浮</w:t>
            </w:r>
            <w:r w:rsidR="00FD7123" w:rsidRPr="004C5812">
              <w:rPr>
                <w:rFonts w:ascii="微軟正黑體" w:eastAsia="微軟正黑體" w:hAnsi="微軟正黑體" w:hint="eastAsia"/>
                <w:sz w:val="28"/>
                <w:szCs w:val="28"/>
              </w:rPr>
              <w:t>貼【五專聯合免試入學報名表】背面。</w:t>
            </w:r>
          </w:p>
        </w:tc>
      </w:tr>
      <w:tr w:rsidR="00FD7123" w:rsidRPr="004C5812" w:rsidTr="002C12B9">
        <w:trPr>
          <w:trHeight w:val="534"/>
        </w:trPr>
        <w:tc>
          <w:tcPr>
            <w:tcW w:w="1788" w:type="dxa"/>
            <w:vAlign w:val="center"/>
          </w:tcPr>
          <w:p w:rsidR="00FD7123" w:rsidRPr="004C5812" w:rsidRDefault="00FD7123" w:rsidP="00D65186">
            <w:pPr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6/5(</w:t>
            </w:r>
            <w:r w:rsidRPr="004C5812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五</w:t>
            </w:r>
            <w:r w:rsidRPr="004C5812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20" w:type="dxa"/>
            <w:vAlign w:val="center"/>
          </w:tcPr>
          <w:p w:rsidR="00FD7123" w:rsidRPr="004C5812" w:rsidRDefault="00FD7123" w:rsidP="00D4094E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會考成績公布。</w:t>
            </w:r>
          </w:p>
        </w:tc>
        <w:tc>
          <w:tcPr>
            <w:tcW w:w="5232" w:type="dxa"/>
            <w:vAlign w:val="center"/>
          </w:tcPr>
          <w:p w:rsidR="00FD7123" w:rsidRPr="004C5812" w:rsidRDefault="00FD7123" w:rsidP="00D4094E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4C5812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開放網路查詢。</w:t>
            </w:r>
            <w:r w:rsidRPr="004C5812">
              <w:rPr>
                <w:rFonts w:ascii="微軟正黑體" w:eastAsia="微軟正黑體" w:hAnsi="微軟正黑體" w:hint="eastAsia"/>
                <w:color w:val="000000" w:themeColor="text1"/>
              </w:rPr>
              <w:t>請見</w:t>
            </w:r>
            <w:r w:rsidRPr="004C5812">
              <w:rPr>
                <w:rFonts w:ascii="微軟正黑體" w:eastAsia="微軟正黑體" w:hAnsi="微軟正黑體"/>
                <w:color w:val="000000" w:themeColor="text1"/>
                <w:u w:val="single"/>
              </w:rPr>
              <w:t>10</w:t>
            </w:r>
            <w:r w:rsidR="004C5812" w:rsidRPr="004C5812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4</w:t>
            </w:r>
            <w:r w:rsidRPr="004C5812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年</w:t>
            </w:r>
            <w:proofErr w:type="gramStart"/>
            <w:r w:rsidRPr="004C5812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桃連區</w:t>
            </w:r>
            <w:proofErr w:type="gramEnd"/>
            <w:r w:rsidRPr="004C5812">
              <w:rPr>
                <w:rFonts w:ascii="微軟正黑體" w:eastAsia="微軟正黑體" w:hAnsi="微軟正黑體" w:hint="eastAsia"/>
                <w:color w:val="000000" w:themeColor="text1"/>
                <w:u w:val="single"/>
              </w:rPr>
              <w:t>高中職免試入學報名平台。</w:t>
            </w:r>
          </w:p>
        </w:tc>
      </w:tr>
      <w:tr w:rsidR="00FD7123" w:rsidRPr="00C90494" w:rsidTr="002C12B9">
        <w:trPr>
          <w:trHeight w:val="2031"/>
        </w:trPr>
        <w:tc>
          <w:tcPr>
            <w:tcW w:w="17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01279B" w:rsidRDefault="00FD7123" w:rsidP="0046005A">
            <w:pPr>
              <w:spacing w:line="400" w:lineRule="exact"/>
              <w:rPr>
                <w:rFonts w:ascii="華康POP1體W7" w:eastAsia="華康POP1體W7" w:hAnsi="標楷體"/>
                <w:sz w:val="28"/>
                <w:szCs w:val="28"/>
              </w:rPr>
            </w:pP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6/</w:t>
            </w:r>
            <w:r w:rsidR="00255BEC">
              <w:rPr>
                <w:rFonts w:ascii="華康POP1體W7" w:eastAsia="華康POP1體W7" w:hAnsi="標楷體" w:hint="eastAsia"/>
                <w:sz w:val="28"/>
                <w:szCs w:val="28"/>
              </w:rPr>
              <w:t>1</w:t>
            </w:r>
            <w:r w:rsidR="00DF6E6D">
              <w:rPr>
                <w:rFonts w:ascii="華康POP1體W7" w:eastAsia="華康POP1體W7" w:hAnsi="標楷體" w:hint="eastAsia"/>
                <w:sz w:val="28"/>
                <w:szCs w:val="28"/>
              </w:rPr>
              <w:t>2</w:t>
            </w: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(</w:t>
            </w:r>
            <w:r w:rsidR="00DF6E6D">
              <w:rPr>
                <w:rFonts w:ascii="華康POP1體W7" w:eastAsia="華康POP1體W7" w:hAnsi="標楷體" w:hint="eastAsia"/>
                <w:sz w:val="28"/>
                <w:szCs w:val="28"/>
              </w:rPr>
              <w:t>五</w:t>
            </w:r>
            <w:r w:rsidRPr="0001279B">
              <w:rPr>
                <w:rFonts w:ascii="華康POP1體W7" w:eastAsia="華康POP1體W7" w:hAnsi="標楷體"/>
                <w:sz w:val="28"/>
                <w:szCs w:val="28"/>
              </w:rPr>
              <w:t>)</w:t>
            </w:r>
            <w:r w:rsidR="00850F43">
              <w:rPr>
                <w:rFonts w:ascii="華康POP1體W7" w:eastAsia="華康POP1體W7" w:hAnsi="標楷體" w:hint="eastAsia"/>
                <w:sz w:val="28"/>
                <w:szCs w:val="28"/>
              </w:rPr>
              <w:t>前</w:t>
            </w:r>
          </w:p>
        </w:tc>
        <w:tc>
          <w:tcPr>
            <w:tcW w:w="37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Default="00FD7123" w:rsidP="0001279B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01279B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</w:t>
            </w:r>
            <w:r w:rsidRPr="00D651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校內集體報名。</w:t>
            </w:r>
          </w:p>
          <w:p w:rsidR="00FD7123" w:rsidRPr="00D65186" w:rsidRDefault="00FD7123" w:rsidP="00D65186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D65186">
              <w:rPr>
                <w:rFonts w:ascii="微軟正黑體" w:eastAsia="微軟正黑體" w:hAnsi="微軟正黑體"/>
                <w:b/>
              </w:rPr>
              <w:t>(</w:t>
            </w:r>
            <w:r w:rsidRPr="00D651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擇一</w:t>
            </w:r>
            <w:r w:rsidRPr="00D65186">
              <w:rPr>
                <w:rFonts w:ascii="微軟正黑體" w:eastAsia="微軟正黑體" w:hAnsi="微軟正黑體" w:hint="eastAsia"/>
                <w:b/>
              </w:rPr>
              <w:t>所學校報名，依報到通知單序號現場登記分發科別。</w:t>
            </w:r>
            <w:r w:rsidRPr="00D65186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523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255BEC" w:rsidRDefault="00FD7123" w:rsidP="00FE50C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繳交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  <w:r w:rsidRPr="0001279B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五專聯合免試入學報名表</w:t>
            </w:r>
          </w:p>
          <w:p w:rsidR="00255BEC" w:rsidRDefault="00255BEC" w:rsidP="00FE50C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(正面填妥資料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勿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塗改及</w:t>
            </w:r>
            <w:proofErr w:type="gramStart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汙</w:t>
            </w:r>
            <w:proofErr w:type="gramEnd"/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損，</w:t>
            </w:r>
          </w:p>
          <w:p w:rsidR="00FD7123" w:rsidRPr="0001279B" w:rsidRDefault="00255BEC" w:rsidP="00FE50C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     背面浮貼積分證明單)</w:t>
            </w:r>
            <w:r w:rsidR="00FD7123"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FD7123" w:rsidRPr="0001279B" w:rsidRDefault="00FD7123" w:rsidP="00FE50C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279B">
              <w:rPr>
                <w:rFonts w:ascii="微軟正黑體" w:eastAsia="微軟正黑體" w:hAnsi="微軟正黑體"/>
                <w:sz w:val="28"/>
                <w:szCs w:val="28"/>
              </w:rPr>
              <w:t xml:space="preserve">     2.</w:t>
            </w: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報名費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300</w:t>
            </w: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元。</w:t>
            </w:r>
          </w:p>
          <w:p w:rsidR="00FD7123" w:rsidRDefault="00FD7123" w:rsidP="00FE50C9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01279B">
              <w:rPr>
                <w:rFonts w:ascii="微軟正黑體" w:eastAsia="微軟正黑體" w:hAnsi="微軟正黑體"/>
                <w:sz w:val="28"/>
                <w:szCs w:val="28"/>
              </w:rPr>
              <w:t xml:space="preserve">    </w:t>
            </w:r>
            <w:r>
              <w:rPr>
                <w:rFonts w:ascii="微軟正黑體" w:eastAsia="微軟正黑體" w:hAnsi="微軟正黑體"/>
                <w:sz w:val="28"/>
                <w:szCs w:val="28"/>
              </w:rPr>
              <w:t>(</w:t>
            </w:r>
            <w:r w:rsidRPr="0001279B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若特殊</w:t>
            </w: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身份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須檢附</w:t>
            </w:r>
            <w:r w:rsidRPr="0001279B">
              <w:rPr>
                <w:rFonts w:ascii="微軟正黑體" w:eastAsia="微軟正黑體" w:hAnsi="微軟正黑體" w:hint="eastAsia"/>
                <w:sz w:val="28"/>
                <w:szCs w:val="28"/>
              </w:rPr>
              <w:t>證明文件。</w:t>
            </w:r>
            <w:r w:rsidRPr="0001279B">
              <w:rPr>
                <w:rFonts w:ascii="微軟正黑體" w:eastAsia="微軟正黑體" w:hAnsi="微軟正黑體"/>
                <w:sz w:val="28"/>
                <w:szCs w:val="28"/>
              </w:rPr>
              <w:t>)</w:t>
            </w:r>
          </w:p>
          <w:p w:rsidR="00FD7123" w:rsidRPr="0001279B" w:rsidRDefault="00255BEC" w:rsidP="00255BEC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請繳交導師，</w:t>
            </w:r>
            <w:r w:rsidR="00FD7123">
              <w:rPr>
                <w:rFonts w:ascii="微軟正黑體" w:eastAsia="微軟正黑體" w:hAnsi="微軟正黑體" w:hint="eastAsia"/>
                <w:sz w:val="28"/>
                <w:szCs w:val="28"/>
              </w:rPr>
              <w:t>逾期無法辦理，請自行負責。</w:t>
            </w:r>
          </w:p>
        </w:tc>
      </w:tr>
      <w:tr w:rsidR="00FD7123" w:rsidRPr="00E30DB0" w:rsidTr="002C12B9">
        <w:trPr>
          <w:trHeight w:val="571"/>
        </w:trPr>
        <w:tc>
          <w:tcPr>
            <w:tcW w:w="1788" w:type="dxa"/>
            <w:tcBorders>
              <w:top w:val="threeDEngrave" w:sz="24" w:space="0" w:color="auto"/>
            </w:tcBorders>
            <w:vAlign w:val="center"/>
          </w:tcPr>
          <w:p w:rsidR="00FD7123" w:rsidRPr="00E30DB0" w:rsidRDefault="00FD7123" w:rsidP="0046005A">
            <w:pPr>
              <w:spacing w:line="400" w:lineRule="exact"/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</w:pPr>
            <w:r w:rsidRPr="00E30DB0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6/1</w:t>
            </w:r>
            <w:r w:rsidR="00E30DB0" w:rsidRPr="00E30DB0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8</w:t>
            </w:r>
            <w:r w:rsidRPr="00E30DB0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(</w:t>
            </w:r>
            <w:r w:rsidRPr="00E30DB0">
              <w:rPr>
                <w:rFonts w:ascii="華康POP1體W7" w:eastAsia="華康POP1體W7" w:hAnsi="標楷體" w:hint="eastAsia"/>
                <w:color w:val="000000" w:themeColor="text1"/>
                <w:sz w:val="28"/>
                <w:szCs w:val="28"/>
              </w:rPr>
              <w:t>三</w:t>
            </w:r>
            <w:r w:rsidRPr="00E30DB0">
              <w:rPr>
                <w:rFonts w:ascii="華康POP1體W7" w:eastAsia="華康POP1體W7" w:hAnsi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720" w:type="dxa"/>
            <w:tcBorders>
              <w:top w:val="threeDEngrave" w:sz="24" w:space="0" w:color="auto"/>
            </w:tcBorders>
            <w:vAlign w:val="center"/>
          </w:tcPr>
          <w:p w:rsidR="00FD7123" w:rsidRPr="00E30DB0" w:rsidRDefault="00FD7123" w:rsidP="00101F6A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  <w:r w:rsidRPr="00E30DB0">
              <w:rPr>
                <w:rFonts w:ascii="微軟正黑體" w:eastAsia="微軟正黑體" w:hAnsi="微軟正黑體" w:hint="eastAsia"/>
                <w:color w:val="000000" w:themeColor="text1"/>
                <w:sz w:val="28"/>
                <w:szCs w:val="28"/>
              </w:rPr>
              <w:t>學校端集體報名、送件。</w:t>
            </w:r>
          </w:p>
        </w:tc>
        <w:tc>
          <w:tcPr>
            <w:tcW w:w="5232" w:type="dxa"/>
            <w:tcBorders>
              <w:top w:val="threeDEngrave" w:sz="24" w:space="0" w:color="auto"/>
            </w:tcBorders>
            <w:vAlign w:val="center"/>
          </w:tcPr>
          <w:p w:rsidR="00FD7123" w:rsidRPr="00E30DB0" w:rsidRDefault="00FD7123" w:rsidP="008F180B">
            <w:pPr>
              <w:spacing w:line="360" w:lineRule="exact"/>
              <w:rPr>
                <w:rFonts w:ascii="微軟正黑體" w:eastAsia="微軟正黑體" w:hAnsi="微軟正黑體"/>
                <w:color w:val="000000" w:themeColor="text1"/>
                <w:sz w:val="28"/>
                <w:szCs w:val="28"/>
              </w:rPr>
            </w:pPr>
          </w:p>
        </w:tc>
      </w:tr>
      <w:tr w:rsidR="00FD7123" w:rsidRPr="004C0B7A" w:rsidTr="002C12B9">
        <w:trPr>
          <w:trHeight w:val="1368"/>
        </w:trPr>
        <w:tc>
          <w:tcPr>
            <w:tcW w:w="17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4C5812" w:rsidP="004C5812">
            <w:pPr>
              <w:rPr>
                <w:rFonts w:ascii="華康POP1體W7" w:eastAsia="華康POP1體W7" w:hAnsi="標楷體"/>
                <w:sz w:val="28"/>
                <w:szCs w:val="28"/>
              </w:rPr>
            </w:pPr>
            <w:r w:rsidRPr="004C0B7A">
              <w:rPr>
                <w:rFonts w:ascii="華康POP1體W7" w:eastAsia="華康POP1體W7" w:hAnsi="標楷體"/>
                <w:sz w:val="28"/>
                <w:szCs w:val="28"/>
              </w:rPr>
              <w:t>6/</w:t>
            </w:r>
            <w:r w:rsidRPr="004C0B7A">
              <w:rPr>
                <w:rFonts w:ascii="華康POP1體W7" w:eastAsia="華康POP1體W7" w:hAnsi="標楷體" w:hint="eastAsia"/>
                <w:sz w:val="28"/>
                <w:szCs w:val="28"/>
              </w:rPr>
              <w:t>26</w:t>
            </w:r>
            <w:r w:rsidR="00FD7123" w:rsidRPr="004C0B7A">
              <w:rPr>
                <w:rFonts w:ascii="華康POP1體W7" w:eastAsia="華康POP1體W7" w:hAnsi="標楷體"/>
                <w:sz w:val="28"/>
                <w:szCs w:val="28"/>
              </w:rPr>
              <w:t>(</w:t>
            </w:r>
            <w:r w:rsidRPr="004C0B7A">
              <w:rPr>
                <w:rFonts w:ascii="華康POP1體W7" w:eastAsia="華康POP1體W7" w:hAnsi="標楷體" w:hint="eastAsia"/>
                <w:sz w:val="28"/>
                <w:szCs w:val="28"/>
              </w:rPr>
              <w:t>五</w:t>
            </w:r>
            <w:r w:rsidR="00FD7123" w:rsidRPr="004C0B7A">
              <w:rPr>
                <w:rFonts w:ascii="華康POP1體W7" w:eastAsia="華康POP1體W7" w:hAnsi="標楷體"/>
                <w:sz w:val="28"/>
                <w:szCs w:val="28"/>
              </w:rPr>
              <w:t xml:space="preserve">) </w:t>
            </w:r>
          </w:p>
        </w:tc>
        <w:tc>
          <w:tcPr>
            <w:tcW w:w="37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FD7123" w:rsidP="00862E69">
            <w:pPr>
              <w:spacing w:line="40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C0B7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</w:t>
            </w:r>
            <w:r w:rsidR="004C5812" w:rsidRPr="004C0B7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各招生學校</w:t>
            </w:r>
            <w:r w:rsidRPr="004C0B7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寄發【現場登記分發報到通知單】</w:t>
            </w:r>
          </w:p>
        </w:tc>
        <w:tc>
          <w:tcPr>
            <w:tcW w:w="523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FD7123" w:rsidP="00862E69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1.</w:t>
            </w:r>
            <w:r w:rsidR="004C0B7A"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6/29前未收到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，請向招生學校查詢。</w:t>
            </w:r>
          </w:p>
          <w:p w:rsidR="00FD7123" w:rsidRPr="004C0B7A" w:rsidRDefault="00FD7123" w:rsidP="004C0B7A">
            <w:pPr>
              <w:spacing w:line="40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通知單內含分發序號。收到通知不表示一定能分發錄取，視名額是否額滿為止。</w:t>
            </w:r>
          </w:p>
        </w:tc>
      </w:tr>
      <w:tr w:rsidR="00FD7123" w:rsidRPr="004C0B7A" w:rsidTr="002C12B9">
        <w:trPr>
          <w:trHeight w:val="1952"/>
        </w:trPr>
        <w:tc>
          <w:tcPr>
            <w:tcW w:w="1788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4C0B7A" w:rsidP="0046005A">
            <w:pPr>
              <w:spacing w:line="400" w:lineRule="exact"/>
              <w:rPr>
                <w:rFonts w:ascii="華康POP1體W7" w:eastAsia="華康POP1體W7" w:hAnsi="標楷體"/>
                <w:sz w:val="28"/>
                <w:szCs w:val="28"/>
              </w:rPr>
            </w:pPr>
            <w:r w:rsidRPr="004C0B7A">
              <w:rPr>
                <w:rFonts w:ascii="華康POP1體W7" w:eastAsia="華康POP1體W7" w:hAnsi="標楷體" w:hint="eastAsia"/>
                <w:sz w:val="28"/>
                <w:szCs w:val="28"/>
              </w:rPr>
              <w:t>7</w:t>
            </w:r>
            <w:r w:rsidRPr="004C0B7A">
              <w:rPr>
                <w:rFonts w:ascii="華康POP1體W7" w:eastAsia="華康POP1體W7" w:hAnsi="標楷體"/>
                <w:sz w:val="28"/>
                <w:szCs w:val="28"/>
              </w:rPr>
              <w:t>/</w:t>
            </w:r>
            <w:r w:rsidRPr="004C0B7A">
              <w:rPr>
                <w:rFonts w:ascii="華康POP1體W7" w:eastAsia="華康POP1體W7" w:hAnsi="標楷體" w:hint="eastAsia"/>
                <w:sz w:val="28"/>
                <w:szCs w:val="28"/>
              </w:rPr>
              <w:t>4</w:t>
            </w:r>
            <w:r w:rsidR="00FD7123" w:rsidRPr="004C0B7A">
              <w:rPr>
                <w:rFonts w:ascii="華康POP1體W7" w:eastAsia="華康POP1體W7" w:hAnsi="標楷體"/>
                <w:sz w:val="28"/>
                <w:szCs w:val="28"/>
              </w:rPr>
              <w:t>(</w:t>
            </w:r>
            <w:r w:rsidR="00FD7123" w:rsidRPr="004C0B7A">
              <w:rPr>
                <w:rFonts w:ascii="華康POP1體W7" w:eastAsia="華康POP1體W7" w:hAnsi="標楷體" w:hint="eastAsia"/>
                <w:sz w:val="28"/>
                <w:szCs w:val="28"/>
              </w:rPr>
              <w:t>六</w:t>
            </w:r>
            <w:r w:rsidR="00FD7123" w:rsidRPr="004C0B7A">
              <w:rPr>
                <w:rFonts w:ascii="華康POP1體W7" w:eastAsia="華康POP1體W7" w:hAnsi="標楷體"/>
                <w:sz w:val="28"/>
                <w:szCs w:val="28"/>
              </w:rPr>
              <w:t>)</w:t>
            </w:r>
          </w:p>
        </w:tc>
        <w:tc>
          <w:tcPr>
            <w:tcW w:w="3720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FD7123" w:rsidP="00101F6A">
            <w:pPr>
              <w:spacing w:line="360" w:lineRule="exact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4C0B7A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※現場登記分發報到。</w:t>
            </w:r>
          </w:p>
        </w:tc>
        <w:tc>
          <w:tcPr>
            <w:tcW w:w="5232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  <w:vAlign w:val="center"/>
          </w:tcPr>
          <w:p w:rsidR="00FD7123" w:rsidRPr="004C0B7A" w:rsidRDefault="00FD7123" w:rsidP="008F180B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報到地點</w:t>
            </w: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: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各招生五專。</w:t>
            </w:r>
          </w:p>
          <w:p w:rsidR="00FD7123" w:rsidRPr="004C0B7A" w:rsidRDefault="00FD7123" w:rsidP="008F180B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應備資料</w:t>
            </w: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:1.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免試入學成績暨現場登記分發通知單。</w:t>
            </w: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2.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身份證明</w:t>
            </w:r>
            <w:r w:rsidRPr="004C0B7A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4C0B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正本</w:t>
            </w:r>
            <w:r w:rsidRPr="004C0B7A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  <w:r w:rsidRPr="004C0B7A">
              <w:rPr>
                <w:rFonts w:ascii="微軟正黑體" w:eastAsia="微軟正黑體" w:hAnsi="微軟正黑體"/>
                <w:sz w:val="28"/>
                <w:szCs w:val="28"/>
              </w:rPr>
              <w:t>3.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國中學歷證明</w:t>
            </w:r>
            <w:r w:rsidRPr="004C0B7A">
              <w:rPr>
                <w:rFonts w:ascii="微軟正黑體" w:eastAsia="微軟正黑體" w:hAnsi="微軟正黑體"/>
                <w:b/>
                <w:sz w:val="28"/>
                <w:szCs w:val="28"/>
              </w:rPr>
              <w:t>(</w:t>
            </w:r>
            <w:r w:rsidRPr="004C0B7A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正本</w:t>
            </w:r>
            <w:r w:rsidRPr="004C0B7A">
              <w:rPr>
                <w:rFonts w:ascii="微軟正黑體" w:eastAsia="微軟正黑體" w:hAnsi="微軟正黑體"/>
                <w:b/>
                <w:sz w:val="28"/>
                <w:szCs w:val="28"/>
              </w:rPr>
              <w:t>)</w:t>
            </w:r>
            <w:r w:rsidRPr="004C0B7A">
              <w:rPr>
                <w:rFonts w:ascii="微軟正黑體" w:eastAsia="微軟正黑體" w:hAnsi="微軟正黑體" w:hint="eastAsia"/>
                <w:sz w:val="28"/>
                <w:szCs w:val="28"/>
              </w:rPr>
              <w:t>。</w:t>
            </w:r>
          </w:p>
          <w:p w:rsidR="00FD7123" w:rsidRPr="004C0B7A" w:rsidRDefault="00FD7123" w:rsidP="008F180B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4C0B7A">
              <w:rPr>
                <w:rFonts w:ascii="微軟正黑體" w:eastAsia="微軟正黑體" w:hAnsi="微軟正黑體" w:hint="eastAsia"/>
              </w:rPr>
              <w:t>詳細報到時間及應備資料，請見通知單。</w:t>
            </w:r>
          </w:p>
        </w:tc>
      </w:tr>
    </w:tbl>
    <w:p w:rsidR="00FD7123" w:rsidRDefault="00FD7123" w:rsidP="002C12B9">
      <w:pPr>
        <w:spacing w:line="360" w:lineRule="exact"/>
        <w:ind w:right="1120"/>
        <w:rPr>
          <w:rFonts w:ascii="標楷體" w:eastAsia="標楷體" w:hAnsi="標楷體"/>
          <w:sz w:val="32"/>
          <w:szCs w:val="32"/>
        </w:rPr>
      </w:pPr>
      <w:r w:rsidRPr="000F582A">
        <w:rPr>
          <w:rFonts w:ascii="微軟正黑體" w:eastAsia="微軟正黑體" w:hAnsi="微軟正黑體" w:hint="eastAsia"/>
          <w:b/>
          <w:sz w:val="32"/>
          <w:szCs w:val="32"/>
        </w:rPr>
        <w:t>※</w:t>
      </w:r>
      <w:r w:rsidRPr="00D65186">
        <w:rPr>
          <w:rFonts w:hint="eastAsia"/>
          <w:b/>
          <w:sz w:val="28"/>
          <w:szCs w:val="28"/>
        </w:rPr>
        <w:t>為極重要日程，切勿錯過日期，逾期無法辦理。</w:t>
      </w:r>
      <w:r w:rsidRPr="00CD3602">
        <w:rPr>
          <w:rFonts w:hint="eastAsia"/>
        </w:rPr>
        <w:t>以上各項說明</w:t>
      </w:r>
      <w:r>
        <w:t xml:space="preserve"> </w:t>
      </w:r>
      <w:r w:rsidRPr="00D65186">
        <w:rPr>
          <w:rFonts w:hint="eastAsia"/>
          <w:b/>
          <w:sz w:val="28"/>
          <w:szCs w:val="28"/>
        </w:rPr>
        <w:t>詳見簡章。</w:t>
      </w:r>
    </w:p>
    <w:p w:rsidR="00FD7123" w:rsidRPr="00E05A50" w:rsidRDefault="00FD7123" w:rsidP="004C0B7A">
      <w:pPr>
        <w:spacing w:line="360" w:lineRule="exact"/>
        <w:ind w:right="-2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/>
          <w:sz w:val="28"/>
          <w:szCs w:val="28"/>
        </w:rPr>
        <w:t>___</w:t>
      </w:r>
      <w:r>
        <w:rPr>
          <w:rFonts w:ascii="標楷體" w:eastAsia="標楷體" w:hAnsi="標楷體" w:hint="eastAsia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 xml:space="preserve">___________ </w:t>
      </w:r>
      <w:r>
        <w:rPr>
          <w:rFonts w:ascii="標楷體" w:eastAsia="標楷體" w:hAnsi="標楷體" w:hint="eastAsia"/>
          <w:sz w:val="28"/>
          <w:szCs w:val="28"/>
        </w:rPr>
        <w:t>家長簽名：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 w:rsidR="004C0B7A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 w:hint="eastAsia"/>
          <w:sz w:val="32"/>
          <w:szCs w:val="32"/>
        </w:rPr>
        <w:t>教務處敬啟</w:t>
      </w:r>
    </w:p>
    <w:sectPr w:rsidR="00FD7123" w:rsidRPr="00E05A50" w:rsidSect="000B0CA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263E" w:rsidRDefault="00D8263E" w:rsidP="00C55D12">
      <w:r>
        <w:separator/>
      </w:r>
    </w:p>
  </w:endnote>
  <w:endnote w:type="continuationSeparator" w:id="0">
    <w:p w:rsidR="00D8263E" w:rsidRDefault="00D8263E" w:rsidP="00C55D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雅宋體">
    <w:panose1 w:val="02020909000000000000"/>
    <w:charset w:val="88"/>
    <w:family w:val="modern"/>
    <w:pitch w:val="fixed"/>
    <w:sig w:usb0="80000001" w:usb1="28091800" w:usb2="00000016" w:usb3="00000000" w:csb0="00100000" w:csb1="00000000"/>
  </w:font>
  <w:font w:name="華康POP1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263E" w:rsidRDefault="00D8263E" w:rsidP="00C55D12">
      <w:r>
        <w:separator/>
      </w:r>
    </w:p>
  </w:footnote>
  <w:footnote w:type="continuationSeparator" w:id="0">
    <w:p w:rsidR="00D8263E" w:rsidRDefault="00D8263E" w:rsidP="00C55D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149BB"/>
    <w:multiLevelType w:val="hybridMultilevel"/>
    <w:tmpl w:val="74D81124"/>
    <w:lvl w:ilvl="0" w:tplc="EE4456F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E92295C"/>
    <w:multiLevelType w:val="hybridMultilevel"/>
    <w:tmpl w:val="7F94D4CA"/>
    <w:lvl w:ilvl="0" w:tplc="7B1A34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微軟正黑體" w:eastAsia="微軟正黑體" w:hAnsi="微軟正黑體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27B1BAA"/>
    <w:multiLevelType w:val="hybridMultilevel"/>
    <w:tmpl w:val="4E18520A"/>
    <w:lvl w:ilvl="0" w:tplc="D390B7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143C7050"/>
    <w:multiLevelType w:val="hybridMultilevel"/>
    <w:tmpl w:val="50181FCA"/>
    <w:lvl w:ilvl="0" w:tplc="082CD0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166B4048"/>
    <w:multiLevelType w:val="hybridMultilevel"/>
    <w:tmpl w:val="B2BC68E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18FC3A53"/>
    <w:multiLevelType w:val="hybridMultilevel"/>
    <w:tmpl w:val="DD582D74"/>
    <w:lvl w:ilvl="0" w:tplc="7AC072D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FC55A9B"/>
    <w:multiLevelType w:val="hybridMultilevel"/>
    <w:tmpl w:val="852C6BC2"/>
    <w:lvl w:ilvl="0" w:tplc="BB5666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>
    <w:nsid w:val="4CF45EDB"/>
    <w:multiLevelType w:val="hybridMultilevel"/>
    <w:tmpl w:val="3DBCA6BA"/>
    <w:lvl w:ilvl="0" w:tplc="EDE40190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503951CC"/>
    <w:multiLevelType w:val="hybridMultilevel"/>
    <w:tmpl w:val="70D66374"/>
    <w:lvl w:ilvl="0" w:tplc="02C6A2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59EC7DE9"/>
    <w:multiLevelType w:val="hybridMultilevel"/>
    <w:tmpl w:val="A9AEE66E"/>
    <w:lvl w:ilvl="0" w:tplc="9A484C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5B663070"/>
    <w:multiLevelType w:val="hybridMultilevel"/>
    <w:tmpl w:val="CEB8235A"/>
    <w:lvl w:ilvl="0" w:tplc="E310841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E36786D"/>
    <w:multiLevelType w:val="hybridMultilevel"/>
    <w:tmpl w:val="25B0513C"/>
    <w:lvl w:ilvl="0" w:tplc="7CEC09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10"/>
  </w:num>
  <w:num w:numId="4">
    <w:abstractNumId w:val="2"/>
  </w:num>
  <w:num w:numId="5">
    <w:abstractNumId w:val="9"/>
  </w:num>
  <w:num w:numId="6">
    <w:abstractNumId w:val="3"/>
  </w:num>
  <w:num w:numId="7">
    <w:abstractNumId w:val="7"/>
  </w:num>
  <w:num w:numId="8">
    <w:abstractNumId w:val="0"/>
  </w:num>
  <w:num w:numId="9">
    <w:abstractNumId w:val="6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CAC"/>
    <w:rsid w:val="0000255F"/>
    <w:rsid w:val="000120D8"/>
    <w:rsid w:val="0001279B"/>
    <w:rsid w:val="00017862"/>
    <w:rsid w:val="00031B01"/>
    <w:rsid w:val="000728AE"/>
    <w:rsid w:val="0008072E"/>
    <w:rsid w:val="0008717D"/>
    <w:rsid w:val="0009163A"/>
    <w:rsid w:val="000B0CAC"/>
    <w:rsid w:val="000C054E"/>
    <w:rsid w:val="000C36F3"/>
    <w:rsid w:val="000C7984"/>
    <w:rsid w:val="000E65AD"/>
    <w:rsid w:val="000F56C4"/>
    <w:rsid w:val="000F582A"/>
    <w:rsid w:val="00101F6A"/>
    <w:rsid w:val="00141101"/>
    <w:rsid w:val="00172FCB"/>
    <w:rsid w:val="00183DF3"/>
    <w:rsid w:val="001A65D0"/>
    <w:rsid w:val="001B53E0"/>
    <w:rsid w:val="001B57E7"/>
    <w:rsid w:val="001D45F9"/>
    <w:rsid w:val="0020509E"/>
    <w:rsid w:val="0022175F"/>
    <w:rsid w:val="00250430"/>
    <w:rsid w:val="00255BEC"/>
    <w:rsid w:val="002833A4"/>
    <w:rsid w:val="00285DF3"/>
    <w:rsid w:val="00296499"/>
    <w:rsid w:val="002A2046"/>
    <w:rsid w:val="002A6756"/>
    <w:rsid w:val="002B711B"/>
    <w:rsid w:val="002C12B9"/>
    <w:rsid w:val="002C6057"/>
    <w:rsid w:val="003069F3"/>
    <w:rsid w:val="00317DC2"/>
    <w:rsid w:val="003517D0"/>
    <w:rsid w:val="00354B9F"/>
    <w:rsid w:val="00361369"/>
    <w:rsid w:val="0039671E"/>
    <w:rsid w:val="003A172D"/>
    <w:rsid w:val="003A77CA"/>
    <w:rsid w:val="003A7909"/>
    <w:rsid w:val="003C35E2"/>
    <w:rsid w:val="003D448F"/>
    <w:rsid w:val="003D59E3"/>
    <w:rsid w:val="00411BD4"/>
    <w:rsid w:val="004266DF"/>
    <w:rsid w:val="0046005A"/>
    <w:rsid w:val="00467A51"/>
    <w:rsid w:val="00497E22"/>
    <w:rsid w:val="004B4AAA"/>
    <w:rsid w:val="004C0B7A"/>
    <w:rsid w:val="004C5812"/>
    <w:rsid w:val="004D5BA9"/>
    <w:rsid w:val="005059C2"/>
    <w:rsid w:val="00517C6C"/>
    <w:rsid w:val="00542013"/>
    <w:rsid w:val="00561BFF"/>
    <w:rsid w:val="005C2CFF"/>
    <w:rsid w:val="005D1EFD"/>
    <w:rsid w:val="005D3FFD"/>
    <w:rsid w:val="005F77F4"/>
    <w:rsid w:val="00603F97"/>
    <w:rsid w:val="006107D7"/>
    <w:rsid w:val="0063395C"/>
    <w:rsid w:val="00641403"/>
    <w:rsid w:val="00673F05"/>
    <w:rsid w:val="006904FA"/>
    <w:rsid w:val="006A0935"/>
    <w:rsid w:val="006B3796"/>
    <w:rsid w:val="006C682E"/>
    <w:rsid w:val="006F7EDF"/>
    <w:rsid w:val="0070554B"/>
    <w:rsid w:val="00750708"/>
    <w:rsid w:val="0075151D"/>
    <w:rsid w:val="00795A25"/>
    <w:rsid w:val="007D0E32"/>
    <w:rsid w:val="007E1D84"/>
    <w:rsid w:val="00804080"/>
    <w:rsid w:val="00817211"/>
    <w:rsid w:val="00832E85"/>
    <w:rsid w:val="008405B2"/>
    <w:rsid w:val="00850F43"/>
    <w:rsid w:val="00862E69"/>
    <w:rsid w:val="00874A55"/>
    <w:rsid w:val="008820B4"/>
    <w:rsid w:val="008A2277"/>
    <w:rsid w:val="008E195C"/>
    <w:rsid w:val="008F180B"/>
    <w:rsid w:val="00936020"/>
    <w:rsid w:val="0093783B"/>
    <w:rsid w:val="00945BAF"/>
    <w:rsid w:val="00950CCA"/>
    <w:rsid w:val="00965FD1"/>
    <w:rsid w:val="0098379E"/>
    <w:rsid w:val="00983A25"/>
    <w:rsid w:val="00986871"/>
    <w:rsid w:val="009A4BFE"/>
    <w:rsid w:val="009A732A"/>
    <w:rsid w:val="009B74DD"/>
    <w:rsid w:val="009E42C4"/>
    <w:rsid w:val="00A31F02"/>
    <w:rsid w:val="00A3726B"/>
    <w:rsid w:val="00A43522"/>
    <w:rsid w:val="00A532ED"/>
    <w:rsid w:val="00A676C7"/>
    <w:rsid w:val="00A81A81"/>
    <w:rsid w:val="00AA34C9"/>
    <w:rsid w:val="00AD0A88"/>
    <w:rsid w:val="00AF0F92"/>
    <w:rsid w:val="00AF55C2"/>
    <w:rsid w:val="00B17F8E"/>
    <w:rsid w:val="00B2215B"/>
    <w:rsid w:val="00BD0437"/>
    <w:rsid w:val="00BE620D"/>
    <w:rsid w:val="00C13602"/>
    <w:rsid w:val="00C306E8"/>
    <w:rsid w:val="00C36F33"/>
    <w:rsid w:val="00C40A05"/>
    <w:rsid w:val="00C55D12"/>
    <w:rsid w:val="00C71A6E"/>
    <w:rsid w:val="00C80549"/>
    <w:rsid w:val="00C90494"/>
    <w:rsid w:val="00CD3602"/>
    <w:rsid w:val="00CD59FF"/>
    <w:rsid w:val="00D259EE"/>
    <w:rsid w:val="00D4094E"/>
    <w:rsid w:val="00D4278A"/>
    <w:rsid w:val="00D476F1"/>
    <w:rsid w:val="00D65186"/>
    <w:rsid w:val="00D67B44"/>
    <w:rsid w:val="00D8263E"/>
    <w:rsid w:val="00DA0D3D"/>
    <w:rsid w:val="00DA4226"/>
    <w:rsid w:val="00DB42F6"/>
    <w:rsid w:val="00DC37E3"/>
    <w:rsid w:val="00DF6E6D"/>
    <w:rsid w:val="00E05A50"/>
    <w:rsid w:val="00E21635"/>
    <w:rsid w:val="00E22F21"/>
    <w:rsid w:val="00E257E4"/>
    <w:rsid w:val="00E25FD6"/>
    <w:rsid w:val="00E30DB0"/>
    <w:rsid w:val="00EB1EFA"/>
    <w:rsid w:val="00F17654"/>
    <w:rsid w:val="00F46114"/>
    <w:rsid w:val="00F6446F"/>
    <w:rsid w:val="00F8107E"/>
    <w:rsid w:val="00F87640"/>
    <w:rsid w:val="00FA0C58"/>
    <w:rsid w:val="00FA14D0"/>
    <w:rsid w:val="00FD7123"/>
    <w:rsid w:val="00FE5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7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45B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945BAF"/>
    <w:pPr>
      <w:ind w:leftChars="200" w:left="480"/>
    </w:pPr>
  </w:style>
  <w:style w:type="character" w:styleId="a5">
    <w:name w:val="Hyperlink"/>
    <w:basedOn w:val="a0"/>
    <w:uiPriority w:val="99"/>
    <w:rsid w:val="00017862"/>
    <w:rPr>
      <w:rFonts w:cs="Times New Roman"/>
      <w:color w:val="0000FF"/>
      <w:u w:val="single"/>
    </w:rPr>
  </w:style>
  <w:style w:type="character" w:styleId="a6">
    <w:name w:val="FollowedHyperlink"/>
    <w:basedOn w:val="a0"/>
    <w:uiPriority w:val="99"/>
    <w:rsid w:val="00874A55"/>
    <w:rPr>
      <w:rFonts w:cs="Times New Roman"/>
      <w:color w:val="800080"/>
      <w:u w:val="single"/>
    </w:rPr>
  </w:style>
  <w:style w:type="paragraph" w:styleId="a7">
    <w:name w:val="header"/>
    <w:basedOn w:val="a"/>
    <w:link w:val="a8"/>
    <w:uiPriority w:val="99"/>
    <w:rsid w:val="00C5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locked/>
    <w:rsid w:val="00C55D12"/>
    <w:rPr>
      <w:rFonts w:cs="Times New Roman"/>
      <w:kern w:val="2"/>
    </w:rPr>
  </w:style>
  <w:style w:type="paragraph" w:styleId="a9">
    <w:name w:val="footer"/>
    <w:basedOn w:val="a"/>
    <w:link w:val="aa"/>
    <w:uiPriority w:val="99"/>
    <w:rsid w:val="00C55D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locked/>
    <w:rsid w:val="00C55D12"/>
    <w:rPr>
      <w:rFonts w:cs="Times New Roman"/>
      <w:kern w:val="2"/>
    </w:rPr>
  </w:style>
  <w:style w:type="paragraph" w:styleId="ab">
    <w:name w:val="Date"/>
    <w:basedOn w:val="a"/>
    <w:next w:val="a"/>
    <w:link w:val="ac"/>
    <w:uiPriority w:val="99"/>
    <w:rsid w:val="00C55D12"/>
    <w:pPr>
      <w:jc w:val="right"/>
    </w:pPr>
  </w:style>
  <w:style w:type="character" w:customStyle="1" w:styleId="ac">
    <w:name w:val="日期 字元"/>
    <w:basedOn w:val="a0"/>
    <w:link w:val="ab"/>
    <w:uiPriority w:val="99"/>
    <w:locked/>
    <w:rsid w:val="00C55D12"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317DC2"/>
    <w:rPr>
      <w:rFonts w:ascii="Arial" w:hAnsi="Arial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locked/>
    <w:rsid w:val="007D0E32"/>
    <w:rPr>
      <w:rFonts w:ascii="Cambria" w:eastAsia="新細明體" w:hAnsi="Cambria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293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2015-05-08T08:30:00Z</cp:lastPrinted>
  <dcterms:created xsi:type="dcterms:W3CDTF">2014-04-18T08:20:00Z</dcterms:created>
  <dcterms:modified xsi:type="dcterms:W3CDTF">2015-05-08T08:30:00Z</dcterms:modified>
</cp:coreProperties>
</file>